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D1602" w:rsidRDefault="00672F79" w:rsidP="00672F79">
      <w:pPr>
        <w:jc w:val="center"/>
        <w:rPr>
          <w:b/>
          <w:color w:val="4F81BD" w:themeColor="accent1"/>
          <w:sz w:val="44"/>
        </w:rPr>
      </w:pPr>
      <w:r w:rsidRPr="00672F79">
        <w:rPr>
          <w:b/>
          <w:color w:val="4F81BD" w:themeColor="accent1"/>
          <w:sz w:val="44"/>
        </w:rPr>
        <w:t>Highly Effective School Library Program</w:t>
      </w:r>
    </w:p>
    <w:p w:rsidR="00672F79" w:rsidRDefault="00672F79" w:rsidP="00672F79">
      <w:pPr>
        <w:jc w:val="center"/>
        <w:rPr>
          <w:b/>
          <w:color w:val="4F81BD" w:themeColor="accent1"/>
          <w:sz w:val="44"/>
        </w:rPr>
      </w:pPr>
      <w:r>
        <w:rPr>
          <w:b/>
          <w:color w:val="4F81BD" w:themeColor="accent1"/>
          <w:sz w:val="44"/>
        </w:rPr>
        <w:t>Action Plan (Year)</w:t>
      </w:r>
    </w:p>
    <w:p w:rsidR="001512AC" w:rsidRDefault="001512AC" w:rsidP="001512AC">
      <w:pPr>
        <w:rPr>
          <w:b/>
          <w:bCs/>
        </w:rPr>
      </w:pPr>
      <w:r>
        <w:rPr>
          <w:b/>
          <w:bCs/>
        </w:rPr>
        <w:t xml:space="preserve">Date: </w:t>
      </w:r>
      <w:r>
        <w:t>August 27, 2012</w:t>
      </w:r>
      <w:r>
        <w:tab/>
      </w:r>
      <w:r>
        <w:tab/>
      </w:r>
    </w:p>
    <w:p w:rsidR="001512AC" w:rsidRDefault="001512AC" w:rsidP="001512AC">
      <w:r>
        <w:tab/>
      </w:r>
    </w:p>
    <w:p w:rsidR="001512AC" w:rsidRDefault="001512AC" w:rsidP="001512AC">
      <w:pPr>
        <w:rPr>
          <w:b/>
          <w:bCs/>
        </w:rPr>
      </w:pPr>
      <w:r>
        <w:rPr>
          <w:b/>
          <w:bCs/>
        </w:rPr>
        <w:t xml:space="preserve">School Librarian: </w:t>
      </w:r>
      <w:r>
        <w:t>Tasha Tolbert</w:t>
      </w:r>
      <w:r>
        <w:tab/>
      </w:r>
      <w:r>
        <w:rPr>
          <w:b/>
          <w:bCs/>
        </w:rPr>
        <w:t>School: Fort Lupton Middle School</w:t>
      </w:r>
      <w:r>
        <w:rPr>
          <w:b/>
          <w:bCs/>
        </w:rPr>
        <w:tab/>
        <w:t>District: Weld Re-8</w:t>
      </w:r>
    </w:p>
    <w:p w:rsidR="001512AC" w:rsidRDefault="001512AC" w:rsidP="001512AC">
      <w:pPr>
        <w:rPr>
          <w:b/>
          <w:bCs/>
        </w:rPr>
      </w:pPr>
    </w:p>
    <w:p w:rsidR="001512AC" w:rsidRDefault="001512AC" w:rsidP="001512AC">
      <w:pPr>
        <w:rPr>
          <w:b/>
          <w:bCs/>
        </w:rPr>
      </w:pPr>
      <w:r>
        <w:rPr>
          <w:b/>
          <w:bCs/>
        </w:rPr>
        <w:t xml:space="preserve">Library Mission:  </w:t>
      </w:r>
      <w:r>
        <w:t>The Mission of the Fort Lupton Middle School Library is to create a Mecca of learning and literacy in the school which improves student achievement and prepares them for 21</w:t>
      </w:r>
      <w:r>
        <w:rPr>
          <w:vertAlign w:val="superscript"/>
        </w:rPr>
        <w:t>st</w:t>
      </w:r>
      <w:r>
        <w:t xml:space="preserve"> century success. Our goal is to empower students to be enthusiastic readers that think critically cultivating the students’ ability to adapt in a changing world; becoming life- long learners who are productive, responsible, ethical and safe users of information in society.</w:t>
      </w:r>
    </w:p>
    <w:p w:rsidR="00672F79" w:rsidRPr="00672F79" w:rsidRDefault="00672F79" w:rsidP="00672F79">
      <w:pPr>
        <w:rPr>
          <w:b/>
          <w:szCs w:val="24"/>
        </w:rPr>
      </w:pPr>
    </w:p>
    <w:tbl>
      <w:tblPr>
        <w:tblStyle w:val="TableGrid"/>
        <w:tblW w:w="0" w:type="auto"/>
        <w:tblInd w:w="198" w:type="dxa"/>
        <w:tblLook w:val="04A0"/>
      </w:tblPr>
      <w:tblGrid>
        <w:gridCol w:w="621"/>
        <w:gridCol w:w="3676"/>
        <w:gridCol w:w="9961"/>
      </w:tblGrid>
      <w:tr w:rsidR="00CA1D28" w:rsidRPr="00672F79" w:rsidTr="001722E8">
        <w:tc>
          <w:tcPr>
            <w:tcW w:w="450" w:type="dxa"/>
            <w:vMerge w:val="restart"/>
            <w:shd w:val="clear" w:color="auto" w:fill="C6D9F1" w:themeFill="text2" w:themeFillTint="33"/>
            <w:textDirection w:val="btLr"/>
          </w:tcPr>
          <w:p w:rsidR="001722E8" w:rsidRPr="001722E8" w:rsidRDefault="001722E8" w:rsidP="001722E8">
            <w:pPr>
              <w:ind w:left="113" w:right="113"/>
              <w:jc w:val="center"/>
              <w:rPr>
                <w:b/>
                <w:sz w:val="32"/>
                <w:szCs w:val="24"/>
              </w:rPr>
            </w:pPr>
            <w:r w:rsidRPr="001722E8">
              <w:rPr>
                <w:b/>
                <w:sz w:val="32"/>
                <w:szCs w:val="24"/>
              </w:rPr>
              <w:t>GOAL 1</w:t>
            </w:r>
          </w:p>
        </w:tc>
        <w:tc>
          <w:tcPr>
            <w:tcW w:w="3690" w:type="dxa"/>
          </w:tcPr>
          <w:p w:rsidR="00CA1D28" w:rsidRDefault="00CA1D28" w:rsidP="00672F79">
            <w:pPr>
              <w:rPr>
                <w:b/>
                <w:szCs w:val="24"/>
              </w:rPr>
            </w:pPr>
            <w:r>
              <w:rPr>
                <w:b/>
                <w:szCs w:val="24"/>
              </w:rPr>
              <w:t>School Unified Improvement Plan Goal (UIP) Goal</w:t>
            </w:r>
          </w:p>
          <w:p w:rsidR="00CA1D28" w:rsidRPr="00672F79" w:rsidRDefault="00CA1D28" w:rsidP="00672F79">
            <w:pPr>
              <w:rPr>
                <w:b/>
                <w:szCs w:val="24"/>
              </w:rPr>
            </w:pPr>
          </w:p>
        </w:tc>
        <w:tc>
          <w:tcPr>
            <w:tcW w:w="10118" w:type="dxa"/>
          </w:tcPr>
          <w:p w:rsidR="000933AD" w:rsidRDefault="000933AD" w:rsidP="000933AD">
            <w:pPr>
              <w:tabs>
                <w:tab w:val="left" w:pos="7740"/>
              </w:tabs>
            </w:pPr>
            <w:r>
              <w:rPr>
                <w:b/>
              </w:rPr>
              <w:t>Major Improvement Strategy #1</w:t>
            </w:r>
            <w:r w:rsidRPr="004C6567">
              <w:rPr>
                <w:b/>
              </w:rPr>
              <w:t>:</w:t>
            </w:r>
            <w:r>
              <w:t xml:space="preserve">  Implement rigorous student centered instruction with high expectations in all content areas.</w:t>
            </w:r>
          </w:p>
          <w:p w:rsidR="00CA1D28" w:rsidRPr="00672F79" w:rsidRDefault="000933AD" w:rsidP="000933AD">
            <w:pPr>
              <w:rPr>
                <w:b/>
                <w:szCs w:val="24"/>
              </w:rPr>
            </w:pPr>
            <w:r>
              <w:rPr>
                <w:b/>
              </w:rPr>
              <w:t>Major Improvement Strategy #2</w:t>
            </w:r>
            <w:r w:rsidRPr="004C6567">
              <w:rPr>
                <w:b/>
              </w:rPr>
              <w:t>:</w:t>
            </w:r>
            <w:r>
              <w:t xml:space="preserve">  Implement literacy expectations in all content areas</w:t>
            </w:r>
          </w:p>
        </w:tc>
      </w:tr>
      <w:tr w:rsidR="00CA1D28" w:rsidRPr="00672F79" w:rsidTr="001722E8">
        <w:tc>
          <w:tcPr>
            <w:tcW w:w="450" w:type="dxa"/>
            <w:vMerge/>
            <w:shd w:val="clear" w:color="auto" w:fill="C6D9F1" w:themeFill="text2" w:themeFillTint="33"/>
            <w:textDirection w:val="btLr"/>
          </w:tcPr>
          <w:p w:rsidR="00CA1D28" w:rsidRDefault="00CA1D28" w:rsidP="001722E8">
            <w:pPr>
              <w:ind w:left="113" w:right="113"/>
              <w:jc w:val="center"/>
              <w:rPr>
                <w:b/>
                <w:szCs w:val="24"/>
              </w:rPr>
            </w:pPr>
          </w:p>
        </w:tc>
        <w:tc>
          <w:tcPr>
            <w:tcW w:w="3690" w:type="dxa"/>
          </w:tcPr>
          <w:p w:rsidR="00063275" w:rsidRDefault="00063275" w:rsidP="00063275">
            <w:pPr>
              <w:rPr>
                <w:b/>
                <w:szCs w:val="24"/>
              </w:rPr>
            </w:pPr>
            <w:r>
              <w:rPr>
                <w:b/>
                <w:szCs w:val="24"/>
              </w:rPr>
              <w:t>HESLP Target area(s) from Evaluation Rubric area</w:t>
            </w:r>
          </w:p>
          <w:p w:rsidR="00CA1D28" w:rsidRPr="00672F79" w:rsidRDefault="00CA1D28" w:rsidP="00CA1D28">
            <w:pPr>
              <w:rPr>
                <w:b/>
                <w:szCs w:val="24"/>
              </w:rPr>
            </w:pPr>
          </w:p>
        </w:tc>
        <w:tc>
          <w:tcPr>
            <w:tcW w:w="10118" w:type="dxa"/>
          </w:tcPr>
          <w:p w:rsidR="000933AD" w:rsidRDefault="000933AD" w:rsidP="000933AD">
            <w:r>
              <w:rPr>
                <w:i/>
                <w:iCs/>
              </w:rPr>
              <w:t>Program Advocacy: (14.Special Programming):</w:t>
            </w:r>
          </w:p>
          <w:p w:rsidR="000933AD" w:rsidRDefault="000933AD" w:rsidP="000933AD">
            <w:pPr>
              <w:numPr>
                <w:ilvl w:val="0"/>
                <w:numId w:val="1"/>
              </w:numPr>
            </w:pPr>
            <w:r>
              <w:t>Effective library programs provide a variety of programming tied to essential learning throughout the year to engage students.</w:t>
            </w:r>
          </w:p>
          <w:p w:rsidR="00CA1D28" w:rsidRPr="00672F79" w:rsidRDefault="00CA1D28" w:rsidP="001E1744">
            <w:pPr>
              <w:rPr>
                <w:b/>
                <w:szCs w:val="24"/>
              </w:rPr>
            </w:pPr>
          </w:p>
        </w:tc>
      </w:tr>
      <w:tr w:rsidR="003565F7" w:rsidRPr="00672F79" w:rsidTr="001722E8">
        <w:tc>
          <w:tcPr>
            <w:tcW w:w="450" w:type="dxa"/>
            <w:vMerge/>
            <w:shd w:val="clear" w:color="auto" w:fill="C6D9F1" w:themeFill="text2" w:themeFillTint="33"/>
            <w:textDirection w:val="btLr"/>
          </w:tcPr>
          <w:p w:rsidR="003565F7" w:rsidRDefault="003565F7" w:rsidP="001722E8">
            <w:pPr>
              <w:ind w:left="113" w:right="113"/>
              <w:jc w:val="center"/>
              <w:rPr>
                <w:b/>
                <w:szCs w:val="24"/>
              </w:rPr>
            </w:pPr>
          </w:p>
        </w:tc>
        <w:tc>
          <w:tcPr>
            <w:tcW w:w="3690" w:type="dxa"/>
          </w:tcPr>
          <w:p w:rsidR="003565F7" w:rsidRDefault="003565F7" w:rsidP="00CA1D28">
            <w:pPr>
              <w:rPr>
                <w:b/>
                <w:szCs w:val="24"/>
              </w:rPr>
            </w:pPr>
            <w:r>
              <w:rPr>
                <w:b/>
                <w:szCs w:val="24"/>
              </w:rPr>
              <w:t xml:space="preserve">My </w:t>
            </w:r>
            <w:r w:rsidR="00D13F40">
              <w:rPr>
                <w:b/>
                <w:szCs w:val="24"/>
              </w:rPr>
              <w:t xml:space="preserve">SMART </w:t>
            </w:r>
            <w:r>
              <w:rPr>
                <w:b/>
                <w:szCs w:val="24"/>
              </w:rPr>
              <w:t>goal that shows alignment between UIP and HESLP Target area</w:t>
            </w:r>
          </w:p>
        </w:tc>
        <w:tc>
          <w:tcPr>
            <w:tcW w:w="10118" w:type="dxa"/>
          </w:tcPr>
          <w:p w:rsidR="000933AD" w:rsidRDefault="000933AD" w:rsidP="000933AD">
            <w:pPr>
              <w:tabs>
                <w:tab w:val="num" w:pos="720"/>
              </w:tabs>
              <w:rPr>
                <w:b/>
                <w:bCs/>
              </w:rPr>
            </w:pPr>
            <w:r>
              <w:t>By May, 2013 I will facilitate and implement 3 special programs that are aligned with school goals and that encourage learning and global opportunities for students</w:t>
            </w:r>
            <w:r w:rsidR="00513FBC">
              <w:t xml:space="preserve"> </w:t>
            </w:r>
            <w:r w:rsidR="00513FBC" w:rsidRPr="00513FBC">
              <w:rPr>
                <w:b/>
                <w:color w:val="FF0000"/>
              </w:rPr>
              <w:t>(GREAT GOAL)!</w:t>
            </w:r>
          </w:p>
          <w:p w:rsidR="003565F7" w:rsidRPr="00672F79" w:rsidRDefault="003565F7" w:rsidP="001E1744">
            <w:pPr>
              <w:rPr>
                <w:b/>
                <w:szCs w:val="24"/>
              </w:rPr>
            </w:pPr>
          </w:p>
        </w:tc>
      </w:tr>
      <w:tr w:rsidR="00CA1D28" w:rsidRPr="00672F79" w:rsidTr="001722E8">
        <w:tc>
          <w:tcPr>
            <w:tcW w:w="450" w:type="dxa"/>
            <w:vMerge/>
            <w:shd w:val="clear" w:color="auto" w:fill="C6D9F1" w:themeFill="text2" w:themeFillTint="33"/>
            <w:textDirection w:val="btLr"/>
          </w:tcPr>
          <w:p w:rsidR="00CA1D28" w:rsidRDefault="00CA1D28" w:rsidP="001722E8">
            <w:pPr>
              <w:ind w:left="113" w:right="113"/>
              <w:jc w:val="center"/>
              <w:rPr>
                <w:b/>
                <w:szCs w:val="24"/>
              </w:rPr>
            </w:pPr>
          </w:p>
        </w:tc>
        <w:tc>
          <w:tcPr>
            <w:tcW w:w="3690" w:type="dxa"/>
          </w:tcPr>
          <w:p w:rsidR="00063275" w:rsidRDefault="00063275" w:rsidP="00063275">
            <w:pPr>
              <w:rPr>
                <w:b/>
                <w:szCs w:val="24"/>
              </w:rPr>
            </w:pPr>
            <w:r>
              <w:rPr>
                <w:b/>
                <w:szCs w:val="24"/>
              </w:rPr>
              <w:t>Evidence Outcomes(for 2012/2013, taken from the HESLP evaluation rubric)</w:t>
            </w:r>
          </w:p>
          <w:p w:rsidR="00CA1D28" w:rsidRDefault="00CA1D28" w:rsidP="00CA1D28">
            <w:pPr>
              <w:rPr>
                <w:b/>
                <w:szCs w:val="24"/>
              </w:rPr>
            </w:pPr>
          </w:p>
        </w:tc>
        <w:tc>
          <w:tcPr>
            <w:tcW w:w="10118" w:type="dxa"/>
          </w:tcPr>
          <w:p w:rsidR="000933AD" w:rsidRDefault="000933AD" w:rsidP="000933AD">
            <w:r>
              <w:t>Evidence Outcomes:</w:t>
            </w:r>
          </w:p>
          <w:p w:rsidR="000933AD" w:rsidRDefault="000933AD" w:rsidP="000933AD">
            <w:pPr>
              <w:numPr>
                <w:ilvl w:val="0"/>
                <w:numId w:val="1"/>
              </w:numPr>
            </w:pPr>
            <w:r>
              <w:t>The school librarian organizes and initiates school-aligned programs that encourage learning and offer cultural and global opportunities for school community.</w:t>
            </w:r>
          </w:p>
          <w:p w:rsidR="00CA1D28" w:rsidRPr="00672F79" w:rsidRDefault="00CA1D28" w:rsidP="001E1744">
            <w:pPr>
              <w:rPr>
                <w:b/>
                <w:szCs w:val="24"/>
              </w:rPr>
            </w:pPr>
          </w:p>
        </w:tc>
      </w:tr>
      <w:tr w:rsidR="00CA1D28" w:rsidRPr="00672F79" w:rsidTr="001722E8">
        <w:tc>
          <w:tcPr>
            <w:tcW w:w="450" w:type="dxa"/>
            <w:vMerge/>
            <w:shd w:val="clear" w:color="auto" w:fill="C6D9F1" w:themeFill="text2" w:themeFillTint="33"/>
            <w:textDirection w:val="btLr"/>
          </w:tcPr>
          <w:p w:rsidR="00CA1D28" w:rsidRDefault="00CA1D28" w:rsidP="001722E8">
            <w:pPr>
              <w:ind w:left="113" w:right="113"/>
              <w:jc w:val="center"/>
              <w:rPr>
                <w:b/>
                <w:szCs w:val="24"/>
              </w:rPr>
            </w:pPr>
          </w:p>
        </w:tc>
        <w:tc>
          <w:tcPr>
            <w:tcW w:w="3690" w:type="dxa"/>
          </w:tcPr>
          <w:p w:rsidR="00CA1D28" w:rsidRDefault="003565F7" w:rsidP="00CA1D28">
            <w:pPr>
              <w:rPr>
                <w:b/>
                <w:szCs w:val="24"/>
              </w:rPr>
            </w:pPr>
            <w:r>
              <w:rPr>
                <w:b/>
                <w:szCs w:val="24"/>
              </w:rPr>
              <w:t xml:space="preserve">My </w:t>
            </w:r>
            <w:r w:rsidR="00CA1D28">
              <w:rPr>
                <w:b/>
                <w:szCs w:val="24"/>
              </w:rPr>
              <w:t>Strategies/Indicators</w:t>
            </w:r>
          </w:p>
          <w:p w:rsidR="00CA1D28" w:rsidRPr="00672F79" w:rsidRDefault="00CA1D28" w:rsidP="00CA1D28">
            <w:pPr>
              <w:rPr>
                <w:b/>
                <w:szCs w:val="24"/>
              </w:rPr>
            </w:pPr>
          </w:p>
        </w:tc>
        <w:tc>
          <w:tcPr>
            <w:tcW w:w="10118" w:type="dxa"/>
          </w:tcPr>
          <w:p w:rsidR="000933AD" w:rsidRDefault="000933AD" w:rsidP="000933AD">
            <w:pPr>
              <w:numPr>
                <w:ilvl w:val="0"/>
                <w:numId w:val="1"/>
              </w:numPr>
              <w:tabs>
                <w:tab w:val="num" w:pos="720"/>
              </w:tabs>
            </w:pPr>
            <w:r>
              <w:lastRenderedPageBreak/>
              <w:t xml:space="preserve">Increase in the number of special programs </w:t>
            </w:r>
            <w:r>
              <w:rPr>
                <w:color w:val="FF0000"/>
              </w:rPr>
              <w:t xml:space="preserve">Maybe specify what programs </w:t>
            </w:r>
            <w:r>
              <w:rPr>
                <w:color w:val="FF0000"/>
              </w:rPr>
              <w:lastRenderedPageBreak/>
              <w:t>you are envisioning….For example “I</w:t>
            </w:r>
            <w:r w:rsidR="007C5BA7">
              <w:rPr>
                <w:color w:val="FF0000"/>
              </w:rPr>
              <w:t>nfant/Toddler Brain Development</w:t>
            </w:r>
            <w:r>
              <w:rPr>
                <w:color w:val="FF0000"/>
              </w:rPr>
              <w:t>”</w:t>
            </w:r>
            <w:r w:rsidR="007C5BA7">
              <w:rPr>
                <w:color w:val="FF0000"/>
              </w:rPr>
              <w:t xml:space="preserve"> or whatever (I borrowed from Paula Busey, who presented last Friday).</w:t>
            </w:r>
          </w:p>
          <w:p w:rsidR="000933AD" w:rsidRDefault="000933AD" w:rsidP="000933AD">
            <w:pPr>
              <w:numPr>
                <w:ilvl w:val="0"/>
                <w:numId w:val="2"/>
              </w:numPr>
              <w:tabs>
                <w:tab w:val="num" w:pos="720"/>
              </w:tabs>
            </w:pPr>
            <w:r>
              <w:t>Increase learning opportunities for students outside of regular class time.</w:t>
            </w:r>
          </w:p>
          <w:p w:rsidR="000933AD" w:rsidRDefault="000933AD" w:rsidP="000933AD">
            <w:pPr>
              <w:numPr>
                <w:ilvl w:val="0"/>
                <w:numId w:val="2"/>
              </w:numPr>
              <w:tabs>
                <w:tab w:val="num" w:pos="720"/>
              </w:tabs>
            </w:pPr>
            <w:r>
              <w:t>Increase collaboration between public and school libraries.</w:t>
            </w:r>
          </w:p>
          <w:p w:rsidR="00CA1D28" w:rsidRPr="000933AD" w:rsidRDefault="000933AD" w:rsidP="000933AD">
            <w:pPr>
              <w:pStyle w:val="ListParagraph"/>
              <w:numPr>
                <w:ilvl w:val="0"/>
                <w:numId w:val="2"/>
              </w:numPr>
              <w:rPr>
                <w:b/>
                <w:szCs w:val="24"/>
              </w:rPr>
            </w:pPr>
            <w:r>
              <w:t>Increase collaboration between classroom teachers and school librarian to align programs with schools learning goals.</w:t>
            </w:r>
          </w:p>
        </w:tc>
      </w:tr>
      <w:tr w:rsidR="00CA1D28" w:rsidRPr="00672F79" w:rsidTr="001722E8">
        <w:tc>
          <w:tcPr>
            <w:tcW w:w="450" w:type="dxa"/>
            <w:vMerge/>
            <w:shd w:val="clear" w:color="auto" w:fill="C6D9F1" w:themeFill="text2" w:themeFillTint="33"/>
            <w:textDirection w:val="btLr"/>
          </w:tcPr>
          <w:p w:rsidR="00CA1D28" w:rsidRDefault="00CA1D28" w:rsidP="001722E8">
            <w:pPr>
              <w:ind w:left="113" w:right="113"/>
              <w:jc w:val="center"/>
              <w:rPr>
                <w:b/>
                <w:szCs w:val="24"/>
              </w:rPr>
            </w:pPr>
          </w:p>
        </w:tc>
        <w:tc>
          <w:tcPr>
            <w:tcW w:w="3690" w:type="dxa"/>
          </w:tcPr>
          <w:p w:rsidR="00CA1D28" w:rsidRDefault="003565F7" w:rsidP="00CA1D28">
            <w:pPr>
              <w:rPr>
                <w:b/>
                <w:szCs w:val="24"/>
              </w:rPr>
            </w:pPr>
            <w:r>
              <w:rPr>
                <w:b/>
                <w:szCs w:val="24"/>
              </w:rPr>
              <w:t xml:space="preserve">My </w:t>
            </w:r>
            <w:r w:rsidR="00CA1D28">
              <w:rPr>
                <w:b/>
                <w:szCs w:val="24"/>
              </w:rPr>
              <w:t>Partners</w:t>
            </w:r>
          </w:p>
          <w:p w:rsidR="00CA1D28" w:rsidRDefault="00CA1D28" w:rsidP="00CA1D28">
            <w:pPr>
              <w:rPr>
                <w:b/>
                <w:szCs w:val="24"/>
              </w:rPr>
            </w:pPr>
          </w:p>
        </w:tc>
        <w:tc>
          <w:tcPr>
            <w:tcW w:w="10118" w:type="dxa"/>
          </w:tcPr>
          <w:p w:rsidR="00CA1D28" w:rsidRPr="00672F79" w:rsidRDefault="000933AD" w:rsidP="001E1744">
            <w:pPr>
              <w:rPr>
                <w:b/>
                <w:szCs w:val="24"/>
              </w:rPr>
            </w:pPr>
            <w:r>
              <w:t>Teacher librarian, classroom teachers, building principals, Public Youth Librarian, outside agencies.</w:t>
            </w:r>
          </w:p>
        </w:tc>
      </w:tr>
      <w:tr w:rsidR="00CA1D28" w:rsidRPr="00672F79" w:rsidTr="001722E8">
        <w:tc>
          <w:tcPr>
            <w:tcW w:w="450" w:type="dxa"/>
            <w:vMerge/>
            <w:shd w:val="clear" w:color="auto" w:fill="C6D9F1" w:themeFill="text2" w:themeFillTint="33"/>
            <w:textDirection w:val="btLr"/>
          </w:tcPr>
          <w:p w:rsidR="00CA1D28" w:rsidRDefault="00CA1D28" w:rsidP="001722E8">
            <w:pPr>
              <w:ind w:left="113" w:right="113"/>
              <w:jc w:val="center"/>
              <w:rPr>
                <w:b/>
                <w:szCs w:val="24"/>
              </w:rPr>
            </w:pPr>
          </w:p>
        </w:tc>
        <w:tc>
          <w:tcPr>
            <w:tcW w:w="3690" w:type="dxa"/>
          </w:tcPr>
          <w:p w:rsidR="00CA1D28" w:rsidRDefault="003565F7" w:rsidP="00CA1D28">
            <w:pPr>
              <w:rPr>
                <w:b/>
                <w:szCs w:val="24"/>
              </w:rPr>
            </w:pPr>
            <w:r>
              <w:rPr>
                <w:b/>
                <w:szCs w:val="24"/>
              </w:rPr>
              <w:t xml:space="preserve">My </w:t>
            </w:r>
            <w:r w:rsidR="00CA1D28">
              <w:rPr>
                <w:b/>
                <w:szCs w:val="24"/>
              </w:rPr>
              <w:t>Measure</w:t>
            </w:r>
            <w:r w:rsidR="00B1240E">
              <w:rPr>
                <w:b/>
                <w:szCs w:val="24"/>
              </w:rPr>
              <w:t>(s)</w:t>
            </w:r>
            <w:r w:rsidR="00CA1D28">
              <w:rPr>
                <w:b/>
                <w:szCs w:val="24"/>
              </w:rPr>
              <w:t xml:space="preserve"> of Success</w:t>
            </w:r>
          </w:p>
          <w:p w:rsidR="00CA1D28" w:rsidRPr="00672F79" w:rsidRDefault="00CA1D28" w:rsidP="00CA1D28">
            <w:pPr>
              <w:rPr>
                <w:b/>
                <w:szCs w:val="24"/>
              </w:rPr>
            </w:pPr>
          </w:p>
        </w:tc>
        <w:tc>
          <w:tcPr>
            <w:tcW w:w="10118" w:type="dxa"/>
          </w:tcPr>
          <w:p w:rsidR="000933AD" w:rsidRDefault="000933AD" w:rsidP="000933AD">
            <w:pPr>
              <w:tabs>
                <w:tab w:val="num" w:pos="720"/>
              </w:tabs>
            </w:pPr>
          </w:p>
          <w:p w:rsidR="000933AD" w:rsidRPr="000933AD" w:rsidRDefault="000933AD" w:rsidP="000933AD">
            <w:pPr>
              <w:numPr>
                <w:ilvl w:val="0"/>
                <w:numId w:val="3"/>
              </w:numPr>
              <w:tabs>
                <w:tab w:val="num" w:pos="720"/>
              </w:tabs>
              <w:rPr>
                <w:color w:val="FF0000"/>
              </w:rPr>
            </w:pPr>
            <w:r>
              <w:t xml:space="preserve">Increase in the number of special programs </w:t>
            </w:r>
            <w:r w:rsidRPr="000933AD">
              <w:rPr>
                <w:color w:val="FF0000"/>
              </w:rPr>
              <w:t>(from what to what)</w:t>
            </w:r>
          </w:p>
          <w:p w:rsidR="000933AD" w:rsidRDefault="000933AD" w:rsidP="000933AD">
            <w:pPr>
              <w:numPr>
                <w:ilvl w:val="0"/>
                <w:numId w:val="3"/>
              </w:numPr>
              <w:tabs>
                <w:tab w:val="num" w:pos="720"/>
              </w:tabs>
            </w:pPr>
            <w:r>
              <w:t>Feedback Survey from teachers/students/participants</w:t>
            </w:r>
          </w:p>
          <w:p w:rsidR="000933AD" w:rsidRDefault="000933AD" w:rsidP="000933AD">
            <w:pPr>
              <w:numPr>
                <w:ilvl w:val="0"/>
                <w:numId w:val="3"/>
              </w:numPr>
              <w:tabs>
                <w:tab w:val="num" w:pos="720"/>
              </w:tabs>
            </w:pPr>
            <w:r>
              <w:t>Documentation of attendance at events.</w:t>
            </w:r>
          </w:p>
          <w:p w:rsidR="000933AD" w:rsidRDefault="000933AD" w:rsidP="000933AD">
            <w:pPr>
              <w:numPr>
                <w:ilvl w:val="0"/>
                <w:numId w:val="3"/>
              </w:numPr>
              <w:tabs>
                <w:tab w:val="num" w:pos="720"/>
              </w:tabs>
            </w:pPr>
            <w:r>
              <w:t>Flyers to promote events</w:t>
            </w:r>
          </w:p>
          <w:p w:rsidR="000933AD" w:rsidRDefault="000933AD" w:rsidP="000933AD">
            <w:pPr>
              <w:numPr>
                <w:ilvl w:val="0"/>
                <w:numId w:val="3"/>
              </w:numPr>
              <w:tabs>
                <w:tab w:val="num" w:pos="720"/>
              </w:tabs>
            </w:pPr>
            <w:r>
              <w:t>Picture/Video of events</w:t>
            </w:r>
          </w:p>
          <w:p w:rsidR="00CA1D28" w:rsidRPr="00183C32" w:rsidRDefault="000933AD" w:rsidP="00183C32">
            <w:pPr>
              <w:pStyle w:val="ListParagraph"/>
              <w:numPr>
                <w:ilvl w:val="0"/>
                <w:numId w:val="3"/>
              </w:numPr>
              <w:rPr>
                <w:b/>
                <w:szCs w:val="24"/>
              </w:rPr>
            </w:pPr>
            <w:r>
              <w:t>Letters to outside agencies for donations, help, etc</w:t>
            </w:r>
            <w:r w:rsidR="00183C32">
              <w:t>.</w:t>
            </w:r>
          </w:p>
        </w:tc>
      </w:tr>
    </w:tbl>
    <w:p w:rsidR="00672F79" w:rsidRDefault="00672F79" w:rsidP="00672F79">
      <w:pPr>
        <w:jc w:val="center"/>
        <w:rPr>
          <w:b/>
          <w:color w:val="4F81BD" w:themeColor="accent1"/>
          <w:szCs w:val="24"/>
        </w:rPr>
      </w:pPr>
    </w:p>
    <w:p w:rsidR="001722E8" w:rsidRPr="00672F79" w:rsidRDefault="001722E8" w:rsidP="00063275">
      <w:pPr>
        <w:rPr>
          <w:b/>
          <w:color w:val="4F81BD" w:themeColor="accent1"/>
          <w:szCs w:val="24"/>
        </w:rPr>
      </w:pPr>
    </w:p>
    <w:tbl>
      <w:tblPr>
        <w:tblStyle w:val="TableGrid"/>
        <w:tblW w:w="0" w:type="auto"/>
        <w:tblInd w:w="198" w:type="dxa"/>
        <w:tblLook w:val="04A0"/>
      </w:tblPr>
      <w:tblGrid>
        <w:gridCol w:w="621"/>
        <w:gridCol w:w="3678"/>
        <w:gridCol w:w="9959"/>
      </w:tblGrid>
      <w:tr w:rsidR="001722E8" w:rsidRPr="00672F79" w:rsidTr="00063275">
        <w:tc>
          <w:tcPr>
            <w:tcW w:w="621" w:type="dxa"/>
            <w:vMerge w:val="restart"/>
            <w:shd w:val="clear" w:color="auto" w:fill="C6D9F1" w:themeFill="text2" w:themeFillTint="33"/>
            <w:textDirection w:val="btLr"/>
          </w:tcPr>
          <w:p w:rsidR="001722E8" w:rsidRPr="001722E8" w:rsidRDefault="001722E8" w:rsidP="008F33DA">
            <w:pPr>
              <w:ind w:left="113" w:right="113"/>
              <w:jc w:val="center"/>
              <w:rPr>
                <w:b/>
                <w:sz w:val="32"/>
                <w:szCs w:val="24"/>
              </w:rPr>
            </w:pPr>
            <w:r w:rsidRPr="001722E8">
              <w:rPr>
                <w:b/>
                <w:sz w:val="32"/>
                <w:szCs w:val="24"/>
              </w:rPr>
              <w:t xml:space="preserve">GOAL </w:t>
            </w:r>
            <w:r>
              <w:rPr>
                <w:b/>
                <w:sz w:val="32"/>
                <w:szCs w:val="24"/>
              </w:rPr>
              <w:t>2</w:t>
            </w:r>
          </w:p>
        </w:tc>
        <w:tc>
          <w:tcPr>
            <w:tcW w:w="3678" w:type="dxa"/>
          </w:tcPr>
          <w:p w:rsidR="001722E8" w:rsidRDefault="001722E8" w:rsidP="008F33DA">
            <w:pPr>
              <w:rPr>
                <w:b/>
                <w:szCs w:val="24"/>
              </w:rPr>
            </w:pPr>
            <w:r>
              <w:rPr>
                <w:b/>
                <w:szCs w:val="24"/>
              </w:rPr>
              <w:t>School Unified Improvement Plan Goal (UIP) Goal</w:t>
            </w:r>
          </w:p>
          <w:p w:rsidR="001722E8" w:rsidRPr="00672F79" w:rsidRDefault="001722E8" w:rsidP="008F33DA">
            <w:pPr>
              <w:rPr>
                <w:b/>
                <w:szCs w:val="24"/>
              </w:rPr>
            </w:pPr>
          </w:p>
        </w:tc>
        <w:tc>
          <w:tcPr>
            <w:tcW w:w="9959" w:type="dxa"/>
          </w:tcPr>
          <w:p w:rsidR="00063275" w:rsidRDefault="00063275" w:rsidP="00063275">
            <w:pPr>
              <w:tabs>
                <w:tab w:val="left" w:pos="7740"/>
              </w:tabs>
            </w:pPr>
            <w:r>
              <w:rPr>
                <w:b/>
              </w:rPr>
              <w:t>Major Improvement Strategy #1</w:t>
            </w:r>
            <w:r w:rsidRPr="004C6567">
              <w:rPr>
                <w:b/>
              </w:rPr>
              <w:t>:</w:t>
            </w:r>
            <w:r>
              <w:t xml:space="preserve">  Implement rigorous student centered instruction with high expectations in all content areas.</w:t>
            </w:r>
          </w:p>
          <w:p w:rsidR="001722E8" w:rsidRPr="00672F79" w:rsidRDefault="00063275" w:rsidP="00063275">
            <w:pPr>
              <w:jc w:val="center"/>
              <w:rPr>
                <w:b/>
                <w:szCs w:val="24"/>
              </w:rPr>
            </w:pPr>
            <w:r>
              <w:rPr>
                <w:b/>
              </w:rPr>
              <w:t>Major Improvement Strategy #2</w:t>
            </w:r>
            <w:r w:rsidRPr="004C6567">
              <w:rPr>
                <w:b/>
              </w:rPr>
              <w:t>:</w:t>
            </w:r>
            <w:r>
              <w:t xml:space="preserve">  Implement literacy expectations in all content areas</w:t>
            </w:r>
          </w:p>
        </w:tc>
      </w:tr>
      <w:tr w:rsidR="001722E8" w:rsidRPr="00672F79" w:rsidTr="00063275">
        <w:tc>
          <w:tcPr>
            <w:tcW w:w="621" w:type="dxa"/>
            <w:vMerge/>
            <w:shd w:val="clear" w:color="auto" w:fill="C6D9F1" w:themeFill="text2" w:themeFillTint="33"/>
            <w:textDirection w:val="btLr"/>
          </w:tcPr>
          <w:p w:rsidR="001722E8" w:rsidRDefault="001722E8" w:rsidP="008F33DA">
            <w:pPr>
              <w:ind w:left="113" w:right="113"/>
              <w:jc w:val="center"/>
              <w:rPr>
                <w:b/>
                <w:szCs w:val="24"/>
              </w:rPr>
            </w:pPr>
          </w:p>
        </w:tc>
        <w:tc>
          <w:tcPr>
            <w:tcW w:w="3678" w:type="dxa"/>
          </w:tcPr>
          <w:p w:rsidR="001722E8" w:rsidRDefault="00063275" w:rsidP="008F33DA">
            <w:pPr>
              <w:rPr>
                <w:b/>
                <w:szCs w:val="24"/>
              </w:rPr>
            </w:pPr>
            <w:r>
              <w:rPr>
                <w:b/>
                <w:szCs w:val="24"/>
              </w:rPr>
              <w:t>HESLP Target area(s) from Evaluation Rubric area</w:t>
            </w:r>
          </w:p>
          <w:p w:rsidR="001722E8" w:rsidRPr="00672F79" w:rsidRDefault="001722E8" w:rsidP="008F33DA">
            <w:pPr>
              <w:rPr>
                <w:b/>
                <w:szCs w:val="24"/>
              </w:rPr>
            </w:pPr>
          </w:p>
        </w:tc>
        <w:tc>
          <w:tcPr>
            <w:tcW w:w="9959" w:type="dxa"/>
          </w:tcPr>
          <w:p w:rsidR="00063275" w:rsidRDefault="00063275" w:rsidP="00063275">
            <w:pPr>
              <w:numPr>
                <w:ilvl w:val="0"/>
                <w:numId w:val="5"/>
              </w:numPr>
            </w:pPr>
            <w:r>
              <w:rPr>
                <w:i/>
                <w:iCs/>
              </w:rPr>
              <w:t xml:space="preserve">Instruction and Learning Environment: (2. Instruction ) </w:t>
            </w:r>
          </w:p>
          <w:p w:rsidR="00063275" w:rsidRDefault="00063275" w:rsidP="00063275">
            <w:pPr>
              <w:numPr>
                <w:ilvl w:val="0"/>
                <w:numId w:val="4"/>
              </w:numPr>
            </w:pPr>
            <w:r>
              <w:t>Effective school librarians work with teachers to align 21</w:t>
            </w:r>
            <w:r w:rsidRPr="00E0217E">
              <w:rPr>
                <w:vertAlign w:val="superscript"/>
              </w:rPr>
              <w:t>st</w:t>
            </w:r>
            <w:r>
              <w:t xml:space="preserve"> century skills instruction with content delivered in the classroom.</w:t>
            </w:r>
          </w:p>
          <w:p w:rsidR="00063275" w:rsidRDefault="00063275" w:rsidP="00063275">
            <w:pPr>
              <w:ind w:left="720"/>
            </w:pPr>
          </w:p>
          <w:p w:rsidR="00063275" w:rsidRDefault="00063275" w:rsidP="00063275">
            <w:pPr>
              <w:ind w:left="360"/>
            </w:pPr>
            <w:r>
              <w:rPr>
                <w:i/>
                <w:iCs/>
              </w:rPr>
              <w:t xml:space="preserve">IV. Program Advocacy: (15. Advocacy):  </w:t>
            </w:r>
            <w:r>
              <w:t xml:space="preserve"> </w:t>
            </w:r>
          </w:p>
          <w:p w:rsidR="001722E8" w:rsidRPr="00063275" w:rsidRDefault="00063275" w:rsidP="00063275">
            <w:pPr>
              <w:pStyle w:val="ListParagraph"/>
              <w:numPr>
                <w:ilvl w:val="0"/>
                <w:numId w:val="4"/>
              </w:numPr>
              <w:rPr>
                <w:b/>
                <w:szCs w:val="24"/>
              </w:rPr>
            </w:pPr>
            <w:r>
              <w:t>The school librarian uses a variety of tools to promote the library program to the community.</w:t>
            </w:r>
          </w:p>
        </w:tc>
      </w:tr>
      <w:tr w:rsidR="00063275" w:rsidRPr="00672F79" w:rsidTr="00063275">
        <w:tc>
          <w:tcPr>
            <w:tcW w:w="621" w:type="dxa"/>
            <w:vMerge/>
            <w:shd w:val="clear" w:color="auto" w:fill="C6D9F1" w:themeFill="text2" w:themeFillTint="33"/>
            <w:textDirection w:val="btLr"/>
          </w:tcPr>
          <w:p w:rsidR="00063275" w:rsidRDefault="00063275" w:rsidP="008F33DA">
            <w:pPr>
              <w:ind w:left="113" w:right="113"/>
              <w:jc w:val="center"/>
              <w:rPr>
                <w:b/>
                <w:szCs w:val="24"/>
              </w:rPr>
            </w:pPr>
          </w:p>
        </w:tc>
        <w:tc>
          <w:tcPr>
            <w:tcW w:w="3678" w:type="dxa"/>
          </w:tcPr>
          <w:p w:rsidR="00063275" w:rsidRDefault="00063275" w:rsidP="008F33DA">
            <w:pPr>
              <w:rPr>
                <w:b/>
                <w:szCs w:val="24"/>
              </w:rPr>
            </w:pPr>
            <w:r>
              <w:rPr>
                <w:b/>
                <w:szCs w:val="24"/>
              </w:rPr>
              <w:t xml:space="preserve">My </w:t>
            </w:r>
            <w:r w:rsidR="00D13F40">
              <w:rPr>
                <w:b/>
                <w:szCs w:val="24"/>
              </w:rPr>
              <w:t xml:space="preserve">SMART </w:t>
            </w:r>
            <w:r>
              <w:rPr>
                <w:b/>
                <w:szCs w:val="24"/>
              </w:rPr>
              <w:t>goal that shows alignment between UIP and HESLP Target area</w:t>
            </w:r>
          </w:p>
        </w:tc>
        <w:tc>
          <w:tcPr>
            <w:tcW w:w="9959" w:type="dxa"/>
          </w:tcPr>
          <w:p w:rsidR="00063275" w:rsidRDefault="00063275" w:rsidP="00063275">
            <w:pPr>
              <w:tabs>
                <w:tab w:val="num" w:pos="720"/>
              </w:tabs>
            </w:pPr>
            <w:r>
              <w:t>By May 2013 the teacher librarian will increase the integration of technology and web 2.0 resources to promote the library program within the school community by incorporating two web presences that includes student show cased projects.</w:t>
            </w:r>
            <w:r w:rsidR="00852A3B">
              <w:t xml:space="preserve"> </w:t>
            </w:r>
            <w:r w:rsidR="00852A3B" w:rsidRPr="00852A3B">
              <w:rPr>
                <w:b/>
                <w:color w:val="FF0000"/>
              </w:rPr>
              <w:t>(LOVE THIS GOAL!!)</w:t>
            </w:r>
          </w:p>
          <w:p w:rsidR="00063275" w:rsidRPr="00672F79" w:rsidRDefault="00063275" w:rsidP="008F33DA">
            <w:pPr>
              <w:rPr>
                <w:b/>
                <w:szCs w:val="24"/>
              </w:rPr>
            </w:pPr>
          </w:p>
        </w:tc>
      </w:tr>
      <w:tr w:rsidR="001722E8" w:rsidRPr="00672F79" w:rsidTr="00063275">
        <w:tc>
          <w:tcPr>
            <w:tcW w:w="621" w:type="dxa"/>
            <w:vMerge/>
            <w:shd w:val="clear" w:color="auto" w:fill="C6D9F1" w:themeFill="text2" w:themeFillTint="33"/>
            <w:textDirection w:val="btLr"/>
          </w:tcPr>
          <w:p w:rsidR="001722E8" w:rsidRDefault="001722E8" w:rsidP="008F33DA">
            <w:pPr>
              <w:ind w:left="113" w:right="113"/>
              <w:jc w:val="center"/>
              <w:rPr>
                <w:b/>
                <w:szCs w:val="24"/>
              </w:rPr>
            </w:pPr>
          </w:p>
        </w:tc>
        <w:tc>
          <w:tcPr>
            <w:tcW w:w="3678" w:type="dxa"/>
          </w:tcPr>
          <w:p w:rsidR="001722E8" w:rsidRDefault="00A346ED" w:rsidP="008F33DA">
            <w:pPr>
              <w:rPr>
                <w:b/>
                <w:szCs w:val="24"/>
              </w:rPr>
            </w:pPr>
            <w:r>
              <w:rPr>
                <w:b/>
                <w:szCs w:val="24"/>
              </w:rPr>
              <w:t>Evidence Outcomes</w:t>
            </w:r>
            <w:r w:rsidR="00063275">
              <w:rPr>
                <w:b/>
                <w:szCs w:val="24"/>
              </w:rPr>
              <w:t>(for 2012/2013, taken from the HESLP evaluation rubric)</w:t>
            </w:r>
          </w:p>
          <w:p w:rsidR="001722E8" w:rsidRDefault="001722E8" w:rsidP="008F33DA">
            <w:pPr>
              <w:rPr>
                <w:b/>
                <w:szCs w:val="24"/>
              </w:rPr>
            </w:pPr>
          </w:p>
        </w:tc>
        <w:tc>
          <w:tcPr>
            <w:tcW w:w="9959" w:type="dxa"/>
          </w:tcPr>
          <w:p w:rsidR="00063275" w:rsidRDefault="00063275" w:rsidP="00063275">
            <w:r>
              <w:t>Evidence Outcomes:</w:t>
            </w:r>
          </w:p>
          <w:p w:rsidR="00063275" w:rsidRDefault="00063275" w:rsidP="00063275">
            <w:pPr>
              <w:numPr>
                <w:ilvl w:val="0"/>
                <w:numId w:val="4"/>
              </w:numPr>
            </w:pPr>
            <w:r>
              <w:t>The school librarian teaches students how to locate, select, evaluate</w:t>
            </w:r>
          </w:p>
          <w:p w:rsidR="00063275" w:rsidRDefault="00063275" w:rsidP="00063275">
            <w:pPr>
              <w:pStyle w:val="ListParagraph"/>
            </w:pPr>
            <w:r>
              <w:t>Synthesize and create relevant sources of information.</w:t>
            </w:r>
          </w:p>
          <w:p w:rsidR="00063275" w:rsidRDefault="00063275" w:rsidP="00063275">
            <w:pPr>
              <w:pStyle w:val="ListParagraph"/>
            </w:pPr>
          </w:p>
          <w:p w:rsidR="00063275" w:rsidRDefault="00063275" w:rsidP="00063275">
            <w:pPr>
              <w:numPr>
                <w:ilvl w:val="0"/>
                <w:numId w:val="4"/>
              </w:numPr>
            </w:pPr>
            <w:r>
              <w:t>The school librarian integrates 21st century skills in the Colorado Academic Standards with curriculum content.</w:t>
            </w:r>
          </w:p>
          <w:p w:rsidR="00063275" w:rsidRDefault="00063275" w:rsidP="00063275">
            <w:pPr>
              <w:pStyle w:val="ListParagraph"/>
            </w:pPr>
          </w:p>
          <w:p w:rsidR="00063275" w:rsidRDefault="00063275" w:rsidP="00063275">
            <w:pPr>
              <w:numPr>
                <w:ilvl w:val="0"/>
                <w:numId w:val="4"/>
              </w:numPr>
            </w:pPr>
            <w:r>
              <w:t>The school librarian has a strong web presence.</w:t>
            </w:r>
          </w:p>
          <w:p w:rsidR="00063275" w:rsidRDefault="00063275" w:rsidP="00063275">
            <w:pPr>
              <w:pStyle w:val="ListParagraph"/>
            </w:pPr>
          </w:p>
          <w:p w:rsidR="001722E8" w:rsidRPr="00672F79" w:rsidRDefault="00063275" w:rsidP="00063275">
            <w:pPr>
              <w:rPr>
                <w:b/>
                <w:szCs w:val="24"/>
              </w:rPr>
            </w:pPr>
            <w:r>
              <w:t>School librarian and library staff are recognized nationally, state, or within the district as a leader in promoting the importance of school libraries for student achievement and college/career ready students. The school librarian takes a leadership role in using a variety of communication tools to promote the library program within the school, district, and/or national community.</w:t>
            </w:r>
          </w:p>
        </w:tc>
      </w:tr>
      <w:tr w:rsidR="001722E8" w:rsidRPr="00672F79" w:rsidTr="00063275">
        <w:tc>
          <w:tcPr>
            <w:tcW w:w="621" w:type="dxa"/>
            <w:vMerge/>
            <w:shd w:val="clear" w:color="auto" w:fill="C6D9F1" w:themeFill="text2" w:themeFillTint="33"/>
            <w:textDirection w:val="btLr"/>
          </w:tcPr>
          <w:p w:rsidR="001722E8" w:rsidRDefault="001722E8" w:rsidP="008F33DA">
            <w:pPr>
              <w:ind w:left="113" w:right="113"/>
              <w:jc w:val="center"/>
              <w:rPr>
                <w:b/>
                <w:szCs w:val="24"/>
              </w:rPr>
            </w:pPr>
          </w:p>
        </w:tc>
        <w:tc>
          <w:tcPr>
            <w:tcW w:w="3678" w:type="dxa"/>
          </w:tcPr>
          <w:p w:rsidR="001722E8" w:rsidRDefault="00063275" w:rsidP="008F33DA">
            <w:pPr>
              <w:rPr>
                <w:b/>
                <w:szCs w:val="24"/>
              </w:rPr>
            </w:pPr>
            <w:r>
              <w:rPr>
                <w:b/>
                <w:szCs w:val="24"/>
              </w:rPr>
              <w:t xml:space="preserve">My </w:t>
            </w:r>
            <w:r w:rsidR="001722E8">
              <w:rPr>
                <w:b/>
                <w:szCs w:val="24"/>
              </w:rPr>
              <w:t>Strategies/Indicators</w:t>
            </w:r>
          </w:p>
          <w:p w:rsidR="001722E8" w:rsidRPr="00672F79" w:rsidRDefault="001722E8" w:rsidP="008F33DA">
            <w:pPr>
              <w:rPr>
                <w:b/>
                <w:szCs w:val="24"/>
              </w:rPr>
            </w:pPr>
          </w:p>
        </w:tc>
        <w:tc>
          <w:tcPr>
            <w:tcW w:w="9959" w:type="dxa"/>
          </w:tcPr>
          <w:p w:rsidR="00063275" w:rsidRDefault="00063275" w:rsidP="00063275">
            <w:pPr>
              <w:numPr>
                <w:ilvl w:val="0"/>
                <w:numId w:val="6"/>
              </w:numPr>
              <w:tabs>
                <w:tab w:val="num" w:pos="720"/>
              </w:tabs>
            </w:pPr>
            <w:r>
              <w:t>Integrate technology as well as web 2.0 to communicate with staff and students the library program.</w:t>
            </w:r>
          </w:p>
          <w:p w:rsidR="00063275" w:rsidRDefault="00063275" w:rsidP="00063275">
            <w:pPr>
              <w:ind w:left="720"/>
            </w:pPr>
            <w:r>
              <w:t xml:space="preserve">      *Top Ten Website</w:t>
            </w:r>
          </w:p>
          <w:p w:rsidR="00063275" w:rsidRDefault="00063275" w:rsidP="00063275">
            <w:pPr>
              <w:ind w:left="720"/>
            </w:pPr>
            <w:r>
              <w:t xml:space="preserve">      *Library </w:t>
            </w:r>
            <w:proofErr w:type="spellStart"/>
            <w:r>
              <w:t>Pinterest</w:t>
            </w:r>
            <w:proofErr w:type="spellEnd"/>
          </w:p>
          <w:p w:rsidR="00063275" w:rsidRDefault="00063275" w:rsidP="00063275">
            <w:pPr>
              <w:ind w:left="720"/>
            </w:pPr>
            <w:r>
              <w:t xml:space="preserve">      *Monthly newsletter</w:t>
            </w:r>
          </w:p>
          <w:p w:rsidR="00063275" w:rsidRDefault="00063275" w:rsidP="00063275"/>
          <w:p w:rsidR="00063275" w:rsidRDefault="00063275" w:rsidP="00063275">
            <w:pPr>
              <w:numPr>
                <w:ilvl w:val="0"/>
                <w:numId w:val="6"/>
              </w:numPr>
              <w:tabs>
                <w:tab w:val="num" w:pos="720"/>
              </w:tabs>
            </w:pPr>
            <w:r>
              <w:t>Integrate technology as well as web 2.0 into lesson planning for product or presentations</w:t>
            </w:r>
            <w:r w:rsidR="00852A3B">
              <w:t xml:space="preserve"> in the classrooms.</w:t>
            </w:r>
          </w:p>
          <w:p w:rsidR="00063275" w:rsidRDefault="00063275" w:rsidP="00063275">
            <w:pPr>
              <w:numPr>
                <w:ilvl w:val="0"/>
                <w:numId w:val="6"/>
              </w:numPr>
              <w:tabs>
                <w:tab w:val="num" w:pos="720"/>
              </w:tabs>
            </w:pPr>
            <w:r>
              <w:t>Integrate web 2.0 tools into students finished products.</w:t>
            </w:r>
          </w:p>
          <w:p w:rsidR="001722E8" w:rsidRPr="00672F79" w:rsidRDefault="001722E8" w:rsidP="008F33DA">
            <w:pPr>
              <w:rPr>
                <w:b/>
                <w:szCs w:val="24"/>
              </w:rPr>
            </w:pPr>
          </w:p>
        </w:tc>
      </w:tr>
      <w:tr w:rsidR="00063275" w:rsidRPr="00672F79" w:rsidTr="00063275">
        <w:tc>
          <w:tcPr>
            <w:tcW w:w="621" w:type="dxa"/>
            <w:vMerge/>
            <w:shd w:val="clear" w:color="auto" w:fill="C6D9F1" w:themeFill="text2" w:themeFillTint="33"/>
            <w:textDirection w:val="btLr"/>
          </w:tcPr>
          <w:p w:rsidR="00063275" w:rsidRDefault="00063275" w:rsidP="008F33DA">
            <w:pPr>
              <w:ind w:left="113" w:right="113"/>
              <w:jc w:val="center"/>
              <w:rPr>
                <w:b/>
                <w:szCs w:val="24"/>
              </w:rPr>
            </w:pPr>
          </w:p>
        </w:tc>
        <w:tc>
          <w:tcPr>
            <w:tcW w:w="3678" w:type="dxa"/>
          </w:tcPr>
          <w:p w:rsidR="00063275" w:rsidRDefault="00063275" w:rsidP="008F33DA">
            <w:pPr>
              <w:rPr>
                <w:b/>
                <w:szCs w:val="24"/>
              </w:rPr>
            </w:pPr>
            <w:r>
              <w:rPr>
                <w:b/>
                <w:szCs w:val="24"/>
              </w:rPr>
              <w:t>My Partners</w:t>
            </w:r>
          </w:p>
          <w:p w:rsidR="00063275" w:rsidRDefault="00063275" w:rsidP="008F33DA">
            <w:pPr>
              <w:rPr>
                <w:b/>
                <w:szCs w:val="24"/>
              </w:rPr>
            </w:pPr>
          </w:p>
        </w:tc>
        <w:tc>
          <w:tcPr>
            <w:tcW w:w="9959" w:type="dxa"/>
          </w:tcPr>
          <w:p w:rsidR="00063275" w:rsidRDefault="00063275" w:rsidP="00BE3D43">
            <w:r>
              <w:t xml:space="preserve">Teacher Librarian, principal, library </w:t>
            </w:r>
            <w:proofErr w:type="spellStart"/>
            <w:r>
              <w:t>para</w:t>
            </w:r>
            <w:proofErr w:type="spellEnd"/>
            <w:r>
              <w:t xml:space="preserve"> (clerk), social networking sites, </w:t>
            </w:r>
          </w:p>
        </w:tc>
      </w:tr>
      <w:tr w:rsidR="00063275" w:rsidRPr="00672F79" w:rsidTr="00063275">
        <w:tc>
          <w:tcPr>
            <w:tcW w:w="621" w:type="dxa"/>
            <w:vMerge/>
            <w:shd w:val="clear" w:color="auto" w:fill="C6D9F1" w:themeFill="text2" w:themeFillTint="33"/>
            <w:textDirection w:val="btLr"/>
          </w:tcPr>
          <w:p w:rsidR="00063275" w:rsidRDefault="00063275" w:rsidP="008F33DA">
            <w:pPr>
              <w:ind w:left="113" w:right="113"/>
              <w:jc w:val="center"/>
              <w:rPr>
                <w:b/>
                <w:szCs w:val="24"/>
              </w:rPr>
            </w:pPr>
          </w:p>
        </w:tc>
        <w:tc>
          <w:tcPr>
            <w:tcW w:w="3678" w:type="dxa"/>
          </w:tcPr>
          <w:p w:rsidR="00063275" w:rsidRDefault="00063275" w:rsidP="008F33DA">
            <w:pPr>
              <w:rPr>
                <w:b/>
                <w:szCs w:val="24"/>
              </w:rPr>
            </w:pPr>
            <w:r>
              <w:rPr>
                <w:b/>
                <w:szCs w:val="24"/>
              </w:rPr>
              <w:t>My Measure of Success</w:t>
            </w:r>
          </w:p>
          <w:p w:rsidR="00063275" w:rsidRPr="00672F79" w:rsidRDefault="00063275" w:rsidP="008F33DA">
            <w:pPr>
              <w:rPr>
                <w:b/>
                <w:szCs w:val="24"/>
              </w:rPr>
            </w:pPr>
          </w:p>
        </w:tc>
        <w:tc>
          <w:tcPr>
            <w:tcW w:w="9959" w:type="dxa"/>
          </w:tcPr>
          <w:p w:rsidR="00063275" w:rsidRDefault="00063275" w:rsidP="00063275">
            <w:pPr>
              <w:tabs>
                <w:tab w:val="num" w:pos="720"/>
              </w:tabs>
            </w:pPr>
          </w:p>
          <w:p w:rsidR="00063275" w:rsidRDefault="00063275" w:rsidP="00063275">
            <w:pPr>
              <w:numPr>
                <w:ilvl w:val="0"/>
                <w:numId w:val="7"/>
              </w:numPr>
              <w:tabs>
                <w:tab w:val="num" w:pos="720"/>
              </w:tabs>
            </w:pPr>
            <w:r>
              <w:t>Monthly newsletter</w:t>
            </w:r>
          </w:p>
          <w:p w:rsidR="00063275" w:rsidRDefault="00063275" w:rsidP="00063275">
            <w:pPr>
              <w:numPr>
                <w:ilvl w:val="0"/>
                <w:numId w:val="7"/>
              </w:numPr>
              <w:tabs>
                <w:tab w:val="num" w:pos="720"/>
              </w:tabs>
            </w:pPr>
            <w:r>
              <w:t>Library Top Ten Website (Once a month display)</w:t>
            </w:r>
          </w:p>
          <w:p w:rsidR="00063275" w:rsidRDefault="00063275" w:rsidP="00063275">
            <w:pPr>
              <w:numPr>
                <w:ilvl w:val="0"/>
                <w:numId w:val="7"/>
              </w:numPr>
              <w:tabs>
                <w:tab w:val="num" w:pos="720"/>
              </w:tabs>
            </w:pPr>
            <w:r>
              <w:t xml:space="preserve">Library </w:t>
            </w:r>
            <w:proofErr w:type="spellStart"/>
            <w:r>
              <w:t>Pinterest</w:t>
            </w:r>
            <w:proofErr w:type="spellEnd"/>
            <w:r>
              <w:t xml:space="preserve"> Page</w:t>
            </w:r>
          </w:p>
          <w:p w:rsidR="00063275" w:rsidRDefault="00063275" w:rsidP="00063275">
            <w:pPr>
              <w:numPr>
                <w:ilvl w:val="0"/>
                <w:numId w:val="7"/>
              </w:numPr>
              <w:tabs>
                <w:tab w:val="num" w:pos="720"/>
              </w:tabs>
            </w:pPr>
            <w:r>
              <w:t>Google Form Survey (Students/Teachers)</w:t>
            </w:r>
          </w:p>
          <w:p w:rsidR="00063275" w:rsidRDefault="00063275" w:rsidP="00063275">
            <w:pPr>
              <w:numPr>
                <w:ilvl w:val="0"/>
                <w:numId w:val="7"/>
              </w:numPr>
              <w:tabs>
                <w:tab w:val="num" w:pos="720"/>
              </w:tabs>
            </w:pPr>
            <w:r>
              <w:t>Evidence of Web 2.0 technologies used by classroom teachers (Lesson Plans)</w:t>
            </w:r>
            <w:r w:rsidR="00852A3B">
              <w:t xml:space="preserve"> </w:t>
            </w:r>
            <w:r w:rsidR="00852A3B" w:rsidRPr="00852A3B">
              <w:rPr>
                <w:color w:val="FF0000"/>
              </w:rPr>
              <w:t xml:space="preserve">(I would suggest being more specific here.  What 2.0 tools? How </w:t>
            </w:r>
            <w:r w:rsidR="00852A3B" w:rsidRPr="00852A3B">
              <w:rPr>
                <w:color w:val="FF0000"/>
              </w:rPr>
              <w:lastRenderedPageBreak/>
              <w:t>many teachers are realistic to target?)</w:t>
            </w:r>
          </w:p>
          <w:p w:rsidR="00063275" w:rsidRDefault="00063275" w:rsidP="00063275">
            <w:pPr>
              <w:numPr>
                <w:ilvl w:val="0"/>
                <w:numId w:val="7"/>
              </w:numPr>
              <w:tabs>
                <w:tab w:val="num" w:pos="720"/>
              </w:tabs>
            </w:pPr>
            <w:r>
              <w:t>Evidence of Web 2.0 technologies used by students as final products (student work as evidence)</w:t>
            </w:r>
          </w:p>
          <w:p w:rsidR="00852A3B" w:rsidRPr="00852A3B" w:rsidRDefault="00852A3B" w:rsidP="00852A3B">
            <w:pPr>
              <w:pStyle w:val="ListParagraph"/>
              <w:rPr>
                <w:color w:val="FF0000"/>
              </w:rPr>
            </w:pPr>
            <w:r w:rsidRPr="00852A3B">
              <w:rPr>
                <w:color w:val="FF0000"/>
              </w:rPr>
              <w:t xml:space="preserve">As evidence, could you help in creating an evaluation rubric for the teacher to use with his or her students?  Just a suggestion….trying to think of ways to make it meaningful/measurable.  </w:t>
            </w:r>
          </w:p>
          <w:p w:rsidR="00063275" w:rsidRPr="00672F79" w:rsidRDefault="00063275" w:rsidP="00063275">
            <w:pPr>
              <w:rPr>
                <w:b/>
                <w:szCs w:val="24"/>
              </w:rPr>
            </w:pPr>
            <w:r>
              <w:t>Meet with Tech Coach/teacher for web presence tutorial/suggestions.(May 2013)</w:t>
            </w:r>
          </w:p>
        </w:tc>
      </w:tr>
    </w:tbl>
    <w:p w:rsidR="00672F79" w:rsidRDefault="00672F79" w:rsidP="00672F79">
      <w:pPr>
        <w:jc w:val="center"/>
        <w:rPr>
          <w:b/>
          <w:color w:val="4F81BD" w:themeColor="accent1"/>
          <w:sz w:val="44"/>
        </w:rPr>
      </w:pPr>
    </w:p>
    <w:p w:rsidR="00063275" w:rsidRDefault="00063275" w:rsidP="00672F79">
      <w:pPr>
        <w:jc w:val="center"/>
        <w:rPr>
          <w:b/>
          <w:color w:val="4F81BD" w:themeColor="accent1"/>
          <w:sz w:val="44"/>
        </w:rPr>
      </w:pPr>
    </w:p>
    <w:tbl>
      <w:tblPr>
        <w:tblW w:w="5000" w:type="pct"/>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86"/>
        <w:gridCol w:w="4172"/>
        <w:gridCol w:w="8802"/>
      </w:tblGrid>
      <w:tr w:rsidR="00063275" w:rsidTr="00BE3D43">
        <w:tc>
          <w:tcPr>
            <w:tcW w:w="0" w:type="auto"/>
            <w:tcBorders>
              <w:top w:val="single" w:sz="8" w:space="0" w:color="000000"/>
              <w:left w:val="single" w:sz="8" w:space="0" w:color="000000"/>
              <w:bottom w:val="single" w:sz="8" w:space="0" w:color="000000"/>
              <w:right w:val="single" w:sz="8" w:space="0" w:color="000000"/>
            </w:tcBorders>
            <w:shd w:val="solid" w:color="C6D9F1" w:fill="C6D9F1"/>
            <w:tcMar>
              <w:top w:w="0" w:type="dxa"/>
              <w:left w:w="0" w:type="dxa"/>
              <w:bottom w:w="0" w:type="dxa"/>
              <w:right w:w="0" w:type="dxa"/>
            </w:tcMar>
          </w:tcPr>
          <w:p w:rsidR="00063275" w:rsidRDefault="00063275" w:rsidP="00BE3D43">
            <w:pPr>
              <w:spacing w:line="240" w:lineRule="auto"/>
              <w:ind w:left="113" w:right="113"/>
              <w:jc w:val="center"/>
            </w:pPr>
            <w:r>
              <w:rPr>
                <w:b/>
                <w:bCs/>
                <w:sz w:val="32"/>
                <w:szCs w:val="32"/>
              </w:rPr>
              <w:t>GOAL 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tcPr>
          <w:p w:rsidR="00063275" w:rsidRDefault="00063275" w:rsidP="00BE3D43">
            <w:pPr>
              <w:spacing w:line="240" w:lineRule="auto"/>
            </w:pPr>
            <w:r>
              <w:rPr>
                <w:b/>
                <w:bCs/>
              </w:rPr>
              <w:t>School Unified Improvement Plan Goal (UIP) Goal</w:t>
            </w:r>
          </w:p>
          <w:p w:rsidR="00063275" w:rsidRDefault="00063275" w:rsidP="00BE3D43">
            <w:pPr>
              <w:spacing w:line="240" w:lineRule="auto"/>
              <w:rPr>
                <w:b/>
                <w:bCs/>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tcPr>
          <w:p w:rsidR="00063275" w:rsidRDefault="00063275" w:rsidP="00BE3D43">
            <w:pPr>
              <w:tabs>
                <w:tab w:val="left" w:pos="7740"/>
              </w:tabs>
            </w:pPr>
            <w:r>
              <w:rPr>
                <w:b/>
              </w:rPr>
              <w:t>Major Improvement Strategy #1</w:t>
            </w:r>
            <w:r w:rsidRPr="004C6567">
              <w:rPr>
                <w:b/>
              </w:rPr>
              <w:t>:</w:t>
            </w:r>
            <w:r>
              <w:t xml:space="preserve">  Implement rigorous student centered instruction with high expectations in all content areas.</w:t>
            </w:r>
          </w:p>
          <w:p w:rsidR="00063275" w:rsidRDefault="00063275" w:rsidP="00BE3D43">
            <w:pPr>
              <w:tabs>
                <w:tab w:val="left" w:pos="7740"/>
              </w:tabs>
            </w:pPr>
          </w:p>
          <w:p w:rsidR="00063275" w:rsidRDefault="00063275" w:rsidP="00BE3D43">
            <w:pPr>
              <w:tabs>
                <w:tab w:val="left" w:pos="7740"/>
              </w:tabs>
            </w:pPr>
            <w:r>
              <w:rPr>
                <w:b/>
              </w:rPr>
              <w:t>Major Improvement Strategy #2</w:t>
            </w:r>
            <w:r w:rsidRPr="004C6567">
              <w:rPr>
                <w:b/>
              </w:rPr>
              <w:t>:</w:t>
            </w:r>
            <w:r>
              <w:t xml:space="preserve">  Implement literacy expectations in all content areas</w:t>
            </w:r>
          </w:p>
          <w:p w:rsidR="00063275" w:rsidRDefault="00063275" w:rsidP="00BE3D43">
            <w:pPr>
              <w:spacing w:line="240" w:lineRule="auto"/>
            </w:pPr>
          </w:p>
        </w:tc>
      </w:tr>
      <w:tr w:rsidR="00063275" w:rsidTr="00BE3D43">
        <w:tc>
          <w:tcPr>
            <w:tcW w:w="0" w:type="auto"/>
            <w:tcBorders>
              <w:top w:val="single" w:sz="8" w:space="0" w:color="000000"/>
              <w:left w:val="single" w:sz="8" w:space="0" w:color="000000"/>
              <w:bottom w:val="single" w:sz="8" w:space="0" w:color="000000"/>
              <w:right w:val="single" w:sz="8" w:space="0" w:color="000000"/>
            </w:tcBorders>
            <w:shd w:val="solid" w:color="C6D9F1" w:fill="C6D9F1"/>
            <w:tcMar>
              <w:top w:w="0" w:type="dxa"/>
              <w:left w:w="0" w:type="dxa"/>
              <w:bottom w:w="0" w:type="dxa"/>
              <w:right w:w="0" w:type="dxa"/>
            </w:tcMar>
          </w:tcPr>
          <w:p w:rsidR="00063275" w:rsidRDefault="00063275" w:rsidP="00BE3D43">
            <w:pPr>
              <w:spacing w:line="240" w:lineRule="auto"/>
              <w:ind w:left="113" w:right="113"/>
              <w:jc w:val="cente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tcPr>
          <w:p w:rsidR="00063275" w:rsidRDefault="00063275" w:rsidP="00063275">
            <w:pPr>
              <w:rPr>
                <w:b/>
                <w:szCs w:val="24"/>
              </w:rPr>
            </w:pPr>
            <w:r>
              <w:rPr>
                <w:b/>
                <w:szCs w:val="24"/>
              </w:rPr>
              <w:t>HESLP Target area(s) from Evaluation Rubric area</w:t>
            </w:r>
          </w:p>
          <w:p w:rsidR="00063275" w:rsidRDefault="00063275" w:rsidP="00BE3D43">
            <w:pPr>
              <w:spacing w:line="240" w:lineRule="auto"/>
              <w:rPr>
                <w:b/>
                <w:bCs/>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tcPr>
          <w:p w:rsidR="00063275" w:rsidRDefault="00063275" w:rsidP="00BE3D43">
            <w:pPr>
              <w:spacing w:line="240" w:lineRule="auto"/>
            </w:pPr>
            <w:r>
              <w:rPr>
                <w:i/>
                <w:iCs/>
              </w:rPr>
              <w:t>V. Program Resources and Administration: (18.Collection Development):</w:t>
            </w:r>
            <w:r>
              <w:t xml:space="preserve"> </w:t>
            </w:r>
          </w:p>
          <w:p w:rsidR="00063275" w:rsidRDefault="00063275" w:rsidP="00063275">
            <w:pPr>
              <w:numPr>
                <w:ilvl w:val="0"/>
                <w:numId w:val="4"/>
              </w:numPr>
              <w:spacing w:line="240" w:lineRule="auto"/>
            </w:pPr>
            <w:r>
              <w:t>Print and non-print items are a core ingredient in any library collections.  Ready access to the library collection helps build a foundation for literacy, information fluency, reading for pleasure, and research skills.</w:t>
            </w:r>
          </w:p>
        </w:tc>
      </w:tr>
      <w:tr w:rsidR="00063275" w:rsidTr="00BE3D43">
        <w:tc>
          <w:tcPr>
            <w:tcW w:w="0" w:type="auto"/>
            <w:tcBorders>
              <w:top w:val="single" w:sz="8" w:space="0" w:color="000000"/>
              <w:left w:val="single" w:sz="8" w:space="0" w:color="000000"/>
              <w:bottom w:val="single" w:sz="8" w:space="0" w:color="000000"/>
              <w:right w:val="single" w:sz="8" w:space="0" w:color="000000"/>
            </w:tcBorders>
            <w:shd w:val="solid" w:color="C6D9F1" w:fill="C6D9F1"/>
            <w:tcMar>
              <w:top w:w="0" w:type="dxa"/>
              <w:left w:w="0" w:type="dxa"/>
              <w:bottom w:w="0" w:type="dxa"/>
              <w:right w:w="0" w:type="dxa"/>
            </w:tcMar>
          </w:tcPr>
          <w:p w:rsidR="00063275" w:rsidRDefault="00063275" w:rsidP="00BE3D43">
            <w:pPr>
              <w:spacing w:line="240" w:lineRule="auto"/>
              <w:ind w:left="113" w:right="113"/>
              <w:jc w:val="cente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tcPr>
          <w:p w:rsidR="00063275" w:rsidRDefault="00063275" w:rsidP="00BE3D43">
            <w:pPr>
              <w:rPr>
                <w:b/>
                <w:szCs w:val="24"/>
              </w:rPr>
            </w:pPr>
            <w:r>
              <w:rPr>
                <w:b/>
                <w:szCs w:val="24"/>
              </w:rPr>
              <w:t xml:space="preserve">My </w:t>
            </w:r>
            <w:r w:rsidR="00D13F40">
              <w:rPr>
                <w:b/>
                <w:szCs w:val="24"/>
              </w:rPr>
              <w:t xml:space="preserve">SMART </w:t>
            </w:r>
            <w:r>
              <w:rPr>
                <w:b/>
                <w:szCs w:val="24"/>
              </w:rPr>
              <w:t>goal that shows alignment between UIP and HESLP Target area</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tcPr>
          <w:p w:rsidR="00063275" w:rsidRDefault="00063275" w:rsidP="00063275">
            <w:pPr>
              <w:tabs>
                <w:tab w:val="num" w:pos="1440"/>
              </w:tabs>
              <w:spacing w:line="240" w:lineRule="auto"/>
            </w:pPr>
            <w:r>
              <w:t xml:space="preserve">By May 2014, I will update the collection to include new print and non-print resources </w:t>
            </w:r>
            <w:r w:rsidR="00852A3B">
              <w:t xml:space="preserve">to support 21st century skills, </w:t>
            </w:r>
            <w:r>
              <w:t>aligned with the common core/Colorado standards, to support curriculum in LA, Math, Science, SS and technical subjects.</w:t>
            </w:r>
          </w:p>
          <w:p w:rsidR="00063275" w:rsidRDefault="00063275" w:rsidP="00BE3D43">
            <w:pPr>
              <w:spacing w:line="240" w:lineRule="auto"/>
              <w:rPr>
                <w:i/>
                <w:iCs/>
              </w:rPr>
            </w:pPr>
          </w:p>
        </w:tc>
      </w:tr>
      <w:tr w:rsidR="00063275" w:rsidTr="00BE3D43">
        <w:tc>
          <w:tcPr>
            <w:tcW w:w="0" w:type="auto"/>
            <w:tcBorders>
              <w:top w:val="single" w:sz="8" w:space="0" w:color="000000"/>
              <w:left w:val="single" w:sz="8" w:space="0" w:color="000000"/>
              <w:bottom w:val="single" w:sz="8" w:space="0" w:color="000000"/>
              <w:right w:val="single" w:sz="8" w:space="0" w:color="000000"/>
            </w:tcBorders>
            <w:shd w:val="solid" w:color="C6D9F1" w:fill="C6D9F1"/>
            <w:tcMar>
              <w:top w:w="0" w:type="dxa"/>
              <w:left w:w="0" w:type="dxa"/>
              <w:bottom w:w="0" w:type="dxa"/>
              <w:right w:w="0" w:type="dxa"/>
            </w:tcMar>
          </w:tcPr>
          <w:p w:rsidR="00063275" w:rsidRDefault="00063275" w:rsidP="00BE3D43">
            <w:pPr>
              <w:spacing w:line="240" w:lineRule="auto"/>
              <w:ind w:left="113" w:right="113"/>
              <w:jc w:val="cente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tcPr>
          <w:p w:rsidR="00063275" w:rsidRDefault="00063275" w:rsidP="00063275">
            <w:pPr>
              <w:rPr>
                <w:b/>
                <w:szCs w:val="24"/>
              </w:rPr>
            </w:pPr>
            <w:r>
              <w:rPr>
                <w:b/>
                <w:szCs w:val="24"/>
              </w:rPr>
              <w:t>Evidence Outcomes(for 2012/2013, taken from the HESLP evaluation rubric)</w:t>
            </w:r>
          </w:p>
          <w:p w:rsidR="00063275" w:rsidRDefault="00063275" w:rsidP="00BE3D43">
            <w:pPr>
              <w:spacing w:line="240" w:lineRule="auto"/>
              <w:rPr>
                <w:b/>
                <w:bCs/>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tcPr>
          <w:p w:rsidR="00063275" w:rsidRDefault="00063275" w:rsidP="00BE3D43">
            <w:pPr>
              <w:spacing w:line="240" w:lineRule="auto"/>
            </w:pPr>
            <w:r>
              <w:lastRenderedPageBreak/>
              <w:t>Evidence Outcomes:</w:t>
            </w:r>
          </w:p>
          <w:p w:rsidR="00063275" w:rsidRDefault="00063275" w:rsidP="00063275">
            <w:pPr>
              <w:numPr>
                <w:ilvl w:val="0"/>
                <w:numId w:val="4"/>
              </w:numPr>
              <w:spacing w:line="240" w:lineRule="auto"/>
            </w:pPr>
            <w:r>
              <w:t xml:space="preserve">The collection includes professionally selected print and digital resources that are easily accessible, </w:t>
            </w:r>
            <w:r w:rsidRPr="00DB4CAB">
              <w:rPr>
                <w:b/>
                <w:bCs/>
              </w:rPr>
              <w:t>aligns to curriculum,</w:t>
            </w:r>
            <w:r>
              <w:t xml:space="preserve"> </w:t>
            </w:r>
            <w:r>
              <w:lastRenderedPageBreak/>
              <w:t>independent reading needs, and reflects diverse points of view.</w:t>
            </w:r>
          </w:p>
          <w:p w:rsidR="00063275" w:rsidRDefault="00063275" w:rsidP="00BE3D43">
            <w:pPr>
              <w:spacing w:line="240" w:lineRule="auto"/>
            </w:pPr>
          </w:p>
          <w:p w:rsidR="00063275" w:rsidRDefault="00063275" w:rsidP="00063275">
            <w:pPr>
              <w:numPr>
                <w:ilvl w:val="0"/>
                <w:numId w:val="4"/>
              </w:numPr>
              <w:spacing w:line="240" w:lineRule="auto"/>
            </w:pPr>
            <w:r>
              <w:t xml:space="preserve">The collection is regularly weeded to create a </w:t>
            </w:r>
            <w:r>
              <w:rPr>
                <w:b/>
                <w:bCs/>
              </w:rPr>
              <w:t>viable and current collection</w:t>
            </w:r>
            <w:r>
              <w:t>. This also results in an aesthetically pleasing environment that makes it easier for users to select materials.</w:t>
            </w:r>
          </w:p>
          <w:p w:rsidR="00063275" w:rsidRDefault="00063275" w:rsidP="00BE3D43">
            <w:pPr>
              <w:spacing w:line="240" w:lineRule="auto"/>
            </w:pPr>
          </w:p>
        </w:tc>
      </w:tr>
      <w:tr w:rsidR="00063275" w:rsidTr="00BE3D43">
        <w:tc>
          <w:tcPr>
            <w:tcW w:w="0" w:type="auto"/>
            <w:tcBorders>
              <w:top w:val="single" w:sz="8" w:space="0" w:color="000000"/>
              <w:left w:val="single" w:sz="8" w:space="0" w:color="000000"/>
              <w:bottom w:val="single" w:sz="8" w:space="0" w:color="000000"/>
              <w:right w:val="single" w:sz="8" w:space="0" w:color="000000"/>
            </w:tcBorders>
            <w:shd w:val="solid" w:color="C6D9F1" w:fill="C6D9F1"/>
            <w:tcMar>
              <w:top w:w="0" w:type="dxa"/>
              <w:left w:w="0" w:type="dxa"/>
              <w:bottom w:w="0" w:type="dxa"/>
              <w:right w:w="0" w:type="dxa"/>
            </w:tcMar>
          </w:tcPr>
          <w:p w:rsidR="00063275" w:rsidRDefault="00063275" w:rsidP="00BE3D43">
            <w:pPr>
              <w:spacing w:line="240" w:lineRule="auto"/>
              <w:ind w:left="113" w:right="113"/>
              <w:jc w:val="cente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tcPr>
          <w:p w:rsidR="00063275" w:rsidRDefault="00063275" w:rsidP="00BE3D43">
            <w:pPr>
              <w:spacing w:line="240" w:lineRule="auto"/>
            </w:pPr>
            <w:r>
              <w:rPr>
                <w:b/>
                <w:bCs/>
              </w:rPr>
              <w:t>My strategies/Indicators</w:t>
            </w:r>
          </w:p>
          <w:p w:rsidR="00063275" w:rsidRDefault="00063275" w:rsidP="00BE3D43">
            <w:pPr>
              <w:spacing w:line="240" w:lineRule="auto"/>
              <w:rPr>
                <w:b/>
                <w:bCs/>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tcPr>
          <w:p w:rsidR="00063275" w:rsidRDefault="00063275" w:rsidP="00063275">
            <w:pPr>
              <w:numPr>
                <w:ilvl w:val="0"/>
                <w:numId w:val="8"/>
              </w:numPr>
              <w:tabs>
                <w:tab w:val="num" w:pos="1440"/>
              </w:tabs>
              <w:spacing w:line="240" w:lineRule="auto"/>
              <w:ind w:hanging="360"/>
            </w:pPr>
            <w:r>
              <w:t>Weed 500’s, 600’s and 700’s by August 2013</w:t>
            </w:r>
          </w:p>
          <w:p w:rsidR="00063275" w:rsidRDefault="00063275" w:rsidP="00063275">
            <w:pPr>
              <w:numPr>
                <w:ilvl w:val="0"/>
                <w:numId w:val="8"/>
              </w:numPr>
              <w:tabs>
                <w:tab w:val="num" w:pos="1440"/>
              </w:tabs>
              <w:spacing w:line="240" w:lineRule="auto"/>
              <w:ind w:hanging="360"/>
            </w:pPr>
            <w:r>
              <w:t>Monthly SALT meetings</w:t>
            </w:r>
          </w:p>
          <w:p w:rsidR="00063275" w:rsidRDefault="00063275" w:rsidP="00063275">
            <w:pPr>
              <w:numPr>
                <w:ilvl w:val="0"/>
                <w:numId w:val="8"/>
              </w:numPr>
              <w:tabs>
                <w:tab w:val="num" w:pos="1440"/>
              </w:tabs>
              <w:spacing w:line="240" w:lineRule="auto"/>
              <w:ind w:hanging="360"/>
            </w:pPr>
            <w:r>
              <w:t>Monthly Team Meetings</w:t>
            </w:r>
          </w:p>
          <w:p w:rsidR="00063275" w:rsidRDefault="00063275" w:rsidP="00063275">
            <w:pPr>
              <w:numPr>
                <w:ilvl w:val="0"/>
                <w:numId w:val="8"/>
              </w:numPr>
              <w:tabs>
                <w:tab w:val="num" w:pos="1440"/>
              </w:tabs>
              <w:spacing w:line="240" w:lineRule="auto"/>
              <w:ind w:hanging="360"/>
            </w:pPr>
            <w:r>
              <w:t>Quarterly Vertical Team Meetings</w:t>
            </w:r>
          </w:p>
          <w:p w:rsidR="00063275" w:rsidRDefault="00063275" w:rsidP="00063275">
            <w:pPr>
              <w:numPr>
                <w:ilvl w:val="0"/>
                <w:numId w:val="8"/>
              </w:numPr>
              <w:tabs>
                <w:tab w:val="num" w:pos="1440"/>
              </w:tabs>
              <w:spacing w:line="240" w:lineRule="auto"/>
              <w:ind w:hanging="360"/>
            </w:pPr>
            <w:r>
              <w:t>Collect “yearly” from each grade level and create a “concept/topics” guide to help with collection development.</w:t>
            </w:r>
          </w:p>
          <w:p w:rsidR="00063275" w:rsidRPr="00852A3B" w:rsidRDefault="00063275" w:rsidP="00063275">
            <w:pPr>
              <w:numPr>
                <w:ilvl w:val="0"/>
                <w:numId w:val="8"/>
              </w:numPr>
              <w:tabs>
                <w:tab w:val="num" w:pos="1440"/>
              </w:tabs>
              <w:spacing w:line="240" w:lineRule="auto"/>
              <w:ind w:hanging="360"/>
              <w:rPr>
                <w:color w:val="FF0000"/>
              </w:rPr>
            </w:pPr>
            <w:r w:rsidRPr="00852A3B">
              <w:t>Emails</w:t>
            </w:r>
            <w:r w:rsidR="00852A3B" w:rsidRPr="00852A3B">
              <w:rPr>
                <w:color w:val="FF0000"/>
              </w:rPr>
              <w:t xml:space="preserve"> (</w:t>
            </w:r>
            <w:r w:rsidR="00E36028">
              <w:rPr>
                <w:color w:val="FF0000"/>
              </w:rPr>
              <w:t>clarification here</w:t>
            </w:r>
            <w:r w:rsidR="00852A3B" w:rsidRPr="00852A3B">
              <w:rPr>
                <w:color w:val="FF0000"/>
              </w:rPr>
              <w:t>…e-mails to staff for suggestions or e-mails to staff for what you’ve gotten or e-mail to parents?  Just a little more)</w:t>
            </w:r>
          </w:p>
          <w:p w:rsidR="00063275" w:rsidRPr="00852A3B" w:rsidRDefault="00063275" w:rsidP="00063275">
            <w:pPr>
              <w:numPr>
                <w:ilvl w:val="0"/>
                <w:numId w:val="8"/>
              </w:numPr>
              <w:tabs>
                <w:tab w:val="num" w:pos="1440"/>
              </w:tabs>
              <w:spacing w:line="240" w:lineRule="auto"/>
              <w:ind w:hanging="360"/>
              <w:rPr>
                <w:color w:val="FF0000"/>
              </w:rPr>
            </w:pPr>
            <w:r>
              <w:t>Coaching/Planning collaboration</w:t>
            </w:r>
            <w:r w:rsidR="00852A3B">
              <w:t xml:space="preserve"> – </w:t>
            </w:r>
            <w:r w:rsidR="00852A3B" w:rsidRPr="00852A3B">
              <w:rPr>
                <w:color w:val="FF0000"/>
              </w:rPr>
              <w:t>maybe state how many you would like to target here so that eventually it’s measurable.</w:t>
            </w:r>
          </w:p>
          <w:p w:rsidR="00063275" w:rsidRDefault="00063275" w:rsidP="00063275">
            <w:pPr>
              <w:numPr>
                <w:ilvl w:val="0"/>
                <w:numId w:val="8"/>
              </w:numPr>
              <w:tabs>
                <w:tab w:val="num" w:pos="1440"/>
              </w:tabs>
              <w:spacing w:line="240" w:lineRule="auto"/>
              <w:ind w:hanging="360"/>
            </w:pPr>
            <w:r>
              <w:t>Library PLC/Technology PLC meetings</w:t>
            </w:r>
          </w:p>
        </w:tc>
      </w:tr>
      <w:tr w:rsidR="00063275" w:rsidTr="00BE3D43">
        <w:tc>
          <w:tcPr>
            <w:tcW w:w="0" w:type="auto"/>
            <w:tcBorders>
              <w:top w:val="single" w:sz="8" w:space="0" w:color="000000"/>
              <w:left w:val="single" w:sz="8" w:space="0" w:color="000000"/>
              <w:bottom w:val="single" w:sz="8" w:space="0" w:color="000000"/>
              <w:right w:val="single" w:sz="8" w:space="0" w:color="000000"/>
            </w:tcBorders>
            <w:shd w:val="solid" w:color="C6D9F1" w:fill="C6D9F1"/>
            <w:tcMar>
              <w:top w:w="0" w:type="dxa"/>
              <w:left w:w="0" w:type="dxa"/>
              <w:bottom w:w="0" w:type="dxa"/>
              <w:right w:w="0" w:type="dxa"/>
            </w:tcMar>
          </w:tcPr>
          <w:p w:rsidR="00063275" w:rsidRDefault="00063275" w:rsidP="00BE3D43">
            <w:pPr>
              <w:spacing w:line="240" w:lineRule="auto"/>
              <w:ind w:left="113" w:right="113"/>
              <w:jc w:val="cente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tcPr>
          <w:p w:rsidR="00063275" w:rsidRDefault="00063275" w:rsidP="00BE3D43">
            <w:pPr>
              <w:spacing w:line="240" w:lineRule="auto"/>
            </w:pPr>
            <w:r>
              <w:rPr>
                <w:b/>
                <w:bCs/>
              </w:rPr>
              <w:t>My Partners</w:t>
            </w:r>
          </w:p>
          <w:p w:rsidR="00063275" w:rsidRDefault="00063275" w:rsidP="00BE3D43">
            <w:pPr>
              <w:spacing w:line="240" w:lineRule="auto"/>
              <w:rPr>
                <w:b/>
                <w:bCs/>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tcPr>
          <w:p w:rsidR="00063275" w:rsidRDefault="00063275" w:rsidP="00BE3D43">
            <w:pPr>
              <w:spacing w:line="240" w:lineRule="auto"/>
            </w:pPr>
            <w:r>
              <w:t>Teacher librarian, building principal, SALT team, classroom teachers, public librarian.</w:t>
            </w:r>
          </w:p>
          <w:p w:rsidR="00063275" w:rsidRDefault="00063275" w:rsidP="00063275">
            <w:pPr>
              <w:numPr>
                <w:ilvl w:val="0"/>
                <w:numId w:val="9"/>
              </w:numPr>
              <w:tabs>
                <w:tab w:val="num" w:pos="720"/>
              </w:tabs>
              <w:spacing w:line="240" w:lineRule="auto"/>
            </w:pPr>
            <w:r>
              <w:t>Online Survey/Google Form</w:t>
            </w:r>
          </w:p>
        </w:tc>
      </w:tr>
      <w:tr w:rsidR="00063275" w:rsidTr="00BE3D43">
        <w:tc>
          <w:tcPr>
            <w:tcW w:w="0" w:type="auto"/>
            <w:tcBorders>
              <w:top w:val="single" w:sz="8" w:space="0" w:color="000000"/>
              <w:left w:val="single" w:sz="8" w:space="0" w:color="000000"/>
              <w:bottom w:val="single" w:sz="8" w:space="0" w:color="000000"/>
              <w:right w:val="single" w:sz="8" w:space="0" w:color="000000"/>
            </w:tcBorders>
            <w:shd w:val="solid" w:color="C6D9F1" w:fill="C6D9F1"/>
            <w:tcMar>
              <w:top w:w="0" w:type="dxa"/>
              <w:left w:w="0" w:type="dxa"/>
              <w:bottom w:w="0" w:type="dxa"/>
              <w:right w:w="0" w:type="dxa"/>
            </w:tcMar>
          </w:tcPr>
          <w:p w:rsidR="00063275" w:rsidRDefault="00063275" w:rsidP="00BE3D43">
            <w:pPr>
              <w:spacing w:line="240" w:lineRule="auto"/>
              <w:ind w:left="113" w:right="113"/>
              <w:jc w:val="cente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tcPr>
          <w:p w:rsidR="00063275" w:rsidRDefault="00063275" w:rsidP="00BE3D43">
            <w:pPr>
              <w:spacing w:line="240" w:lineRule="auto"/>
            </w:pPr>
            <w:r>
              <w:rPr>
                <w:b/>
                <w:bCs/>
              </w:rPr>
              <w:t>My Measure of Success</w:t>
            </w:r>
          </w:p>
          <w:p w:rsidR="00063275" w:rsidRDefault="00063275" w:rsidP="00BE3D43">
            <w:pPr>
              <w:spacing w:line="240" w:lineRule="auto"/>
              <w:rPr>
                <w:b/>
                <w:bCs/>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tcPr>
          <w:p w:rsidR="00063275" w:rsidRDefault="00063275" w:rsidP="00BE3D43">
            <w:pPr>
              <w:tabs>
                <w:tab w:val="num" w:pos="1440"/>
              </w:tabs>
              <w:spacing w:line="240" w:lineRule="auto"/>
            </w:pPr>
          </w:p>
          <w:p w:rsidR="00063275" w:rsidRDefault="00063275" w:rsidP="00063275">
            <w:pPr>
              <w:numPr>
                <w:ilvl w:val="0"/>
                <w:numId w:val="8"/>
              </w:numPr>
              <w:tabs>
                <w:tab w:val="num" w:pos="1440"/>
              </w:tabs>
              <w:spacing w:line="240" w:lineRule="auto"/>
              <w:ind w:hanging="360"/>
            </w:pPr>
            <w:r>
              <w:t>Destiny Catalog</w:t>
            </w:r>
            <w:r w:rsidR="00852A3B">
              <w:t xml:space="preserve"> – (? Circulation statistics?)</w:t>
            </w:r>
          </w:p>
          <w:p w:rsidR="00063275" w:rsidRDefault="00063275" w:rsidP="00063275">
            <w:pPr>
              <w:numPr>
                <w:ilvl w:val="0"/>
                <w:numId w:val="8"/>
              </w:numPr>
              <w:tabs>
                <w:tab w:val="num" w:pos="1440"/>
              </w:tabs>
              <w:spacing w:line="240" w:lineRule="auto"/>
              <w:ind w:hanging="360"/>
            </w:pPr>
            <w:r>
              <w:t>PO’s for ordering</w:t>
            </w:r>
          </w:p>
          <w:p w:rsidR="00063275" w:rsidRDefault="00063275" w:rsidP="00063275">
            <w:pPr>
              <w:numPr>
                <w:ilvl w:val="0"/>
                <w:numId w:val="8"/>
              </w:numPr>
              <w:tabs>
                <w:tab w:val="num" w:pos="1440"/>
              </w:tabs>
              <w:spacing w:line="240" w:lineRule="auto"/>
              <w:ind w:hanging="360"/>
            </w:pPr>
            <w:r>
              <w:t>Lesson Plan template (resource section)</w:t>
            </w:r>
          </w:p>
        </w:tc>
      </w:tr>
    </w:tbl>
    <w:p w:rsidR="00063275" w:rsidRPr="00672F79" w:rsidRDefault="00063275" w:rsidP="00672F79">
      <w:pPr>
        <w:jc w:val="center"/>
        <w:rPr>
          <w:b/>
          <w:color w:val="4F81BD" w:themeColor="accent1"/>
          <w:sz w:val="44"/>
        </w:rPr>
      </w:pPr>
    </w:p>
    <w:sectPr w:rsidR="00063275" w:rsidRPr="00672F79" w:rsidSect="00672F79">
      <w:footerReference w:type="default" r:id="rId7"/>
      <w:pgSz w:w="15840" w:h="12240" w:orient="landscape"/>
      <w:pgMar w:top="720" w:right="800" w:bottom="720" w:left="80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763FF" w:rsidRDefault="002763FF" w:rsidP="00672F79">
      <w:pPr>
        <w:spacing w:line="240" w:lineRule="auto"/>
      </w:pPr>
      <w:r>
        <w:separator/>
      </w:r>
    </w:p>
  </w:endnote>
  <w:endnote w:type="continuationSeparator" w:id="0">
    <w:p w:rsidR="002763FF" w:rsidRDefault="002763FF" w:rsidP="00672F79">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Verdana">
    <w:panose1 w:val="020B0604030504040204"/>
    <w:charset w:val="00"/>
    <w:family w:val="swiss"/>
    <w:pitch w:val="variable"/>
    <w:sig w:usb0="20000287" w:usb1="00000000" w:usb2="00000000" w:usb3="00000000" w:csb0="0000019F"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2F79" w:rsidRDefault="00DB115C">
    <w:pPr>
      <w:pStyle w:val="Footer"/>
    </w:pPr>
    <w:r>
      <w:t>SMART Goals:</w:t>
    </w:r>
  </w:p>
  <w:p w:rsidR="00DB115C" w:rsidRDefault="00DB115C">
    <w:pPr>
      <w:pStyle w:val="Footer"/>
    </w:pPr>
    <w:r>
      <w:sym w:font="Wingdings" w:char="F071"/>
    </w:r>
    <w:r>
      <w:t xml:space="preserve"> Specific  </w:t>
    </w:r>
    <w:r>
      <w:sym w:font="Wingdings" w:char="F071"/>
    </w:r>
    <w:r>
      <w:t xml:space="preserve"> Measurable   </w:t>
    </w:r>
    <w:r>
      <w:sym w:font="Wingdings" w:char="F071"/>
    </w:r>
    <w:r>
      <w:t xml:space="preserve"> Attainable  </w:t>
    </w:r>
    <w:r>
      <w:sym w:font="Wingdings" w:char="F071"/>
    </w:r>
    <w:r>
      <w:t xml:space="preserve"> Realistic  </w:t>
    </w:r>
    <w:r>
      <w:sym w:font="Wingdings" w:char="F071"/>
    </w:r>
    <w:r>
      <w:t xml:space="preserve"> Timely</w:t>
    </w:r>
  </w:p>
  <w:p w:rsidR="00672F79" w:rsidRDefault="00672F79">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763FF" w:rsidRDefault="002763FF" w:rsidP="00672F79">
      <w:pPr>
        <w:spacing w:line="240" w:lineRule="auto"/>
      </w:pPr>
      <w:r>
        <w:separator/>
      </w:r>
    </w:p>
  </w:footnote>
  <w:footnote w:type="continuationSeparator" w:id="0">
    <w:p w:rsidR="002763FF" w:rsidRDefault="002763FF" w:rsidP="00672F79">
      <w:pPr>
        <w:spacing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hybridMultilevel"/>
    <w:tmpl w:val="A584241A"/>
    <w:lvl w:ilvl="0" w:tplc="FFFFFFFF">
      <w:start w:val="1"/>
      <w:numFmt w:val="bullet"/>
      <w:lvlText w:val="●"/>
      <w:lvlJc w:val="left"/>
      <w:pPr>
        <w:tabs>
          <w:tab w:val="num" w:pos="0"/>
        </w:tabs>
        <w:ind w:left="720" w:hanging="360"/>
      </w:pPr>
      <w:rPr>
        <w:rFonts w:ascii="Verdana" w:eastAsia="Verdana" w:hAnsi="Verdana" w:cs="Verdana"/>
        <w:b w:val="0"/>
        <w:bCs w:val="0"/>
        <w:i w:val="0"/>
        <w:iCs w:val="0"/>
        <w:strike w:val="0"/>
        <w:color w:val="000000"/>
        <w:sz w:val="20"/>
        <w:szCs w:val="20"/>
        <w:u w:val="none"/>
      </w:rPr>
    </w:lvl>
    <w:lvl w:ilvl="1" w:tplc="FFFFFFFF">
      <w:start w:val="1"/>
      <w:numFmt w:val="bullet"/>
      <w:lvlText w:val="○"/>
      <w:lvlJc w:val="left"/>
      <w:pPr>
        <w:tabs>
          <w:tab w:val="num" w:pos="0"/>
        </w:tabs>
        <w:ind w:left="1440" w:hanging="360"/>
      </w:pPr>
      <w:rPr>
        <w:rFonts w:ascii="Courier New" w:eastAsia="Courier New" w:hAnsi="Courier New" w:cs="Courier New"/>
        <w:b w:val="0"/>
        <w:bCs w:val="0"/>
        <w:i w:val="0"/>
        <w:iCs w:val="0"/>
        <w:strike w:val="0"/>
        <w:color w:val="000000"/>
        <w:sz w:val="20"/>
        <w:szCs w:val="20"/>
        <w:u w:val="none"/>
      </w:rPr>
    </w:lvl>
    <w:lvl w:ilvl="2" w:tplc="FFFFFFFF">
      <w:start w:val="1"/>
      <w:numFmt w:val="bullet"/>
      <w:lvlText w:val="■"/>
      <w:lvlJc w:val="right"/>
      <w:pPr>
        <w:tabs>
          <w:tab w:val="num" w:pos="0"/>
        </w:tabs>
        <w:ind w:left="2160" w:hanging="180"/>
      </w:pPr>
      <w:rPr>
        <w:rFonts w:ascii="Verdana" w:eastAsia="Verdana" w:hAnsi="Verdana" w:cs="Verdana"/>
        <w:b w:val="0"/>
        <w:bCs w:val="0"/>
        <w:i w:val="0"/>
        <w:iCs w:val="0"/>
        <w:strike w:val="0"/>
        <w:color w:val="000000"/>
        <w:sz w:val="20"/>
        <w:szCs w:val="20"/>
        <w:u w:val="none"/>
      </w:rPr>
    </w:lvl>
    <w:lvl w:ilvl="3" w:tplc="FFFFFFFF">
      <w:start w:val="1"/>
      <w:numFmt w:val="bullet"/>
      <w:lvlText w:val="●"/>
      <w:lvlJc w:val="left"/>
      <w:pPr>
        <w:tabs>
          <w:tab w:val="num" w:pos="0"/>
        </w:tabs>
        <w:ind w:left="2880" w:hanging="360"/>
      </w:pPr>
      <w:rPr>
        <w:rFonts w:ascii="Verdana" w:eastAsia="Verdana" w:hAnsi="Verdana" w:cs="Verdana"/>
        <w:b w:val="0"/>
        <w:bCs w:val="0"/>
        <w:i w:val="0"/>
        <w:iCs w:val="0"/>
        <w:strike w:val="0"/>
        <w:color w:val="000000"/>
        <w:sz w:val="20"/>
        <w:szCs w:val="20"/>
        <w:u w:val="none"/>
      </w:rPr>
    </w:lvl>
    <w:lvl w:ilvl="4" w:tplc="FFFFFFFF">
      <w:start w:val="1"/>
      <w:numFmt w:val="bullet"/>
      <w:lvlText w:val="○"/>
      <w:lvlJc w:val="left"/>
      <w:pPr>
        <w:tabs>
          <w:tab w:val="num" w:pos="0"/>
        </w:tabs>
        <w:ind w:left="3600" w:hanging="360"/>
      </w:pPr>
      <w:rPr>
        <w:rFonts w:ascii="Courier New" w:eastAsia="Courier New" w:hAnsi="Courier New" w:cs="Courier New"/>
        <w:b w:val="0"/>
        <w:bCs w:val="0"/>
        <w:i w:val="0"/>
        <w:iCs w:val="0"/>
        <w:strike w:val="0"/>
        <w:color w:val="000000"/>
        <w:sz w:val="20"/>
        <w:szCs w:val="20"/>
        <w:u w:val="none"/>
      </w:rPr>
    </w:lvl>
    <w:lvl w:ilvl="5" w:tplc="FFFFFFFF">
      <w:start w:val="1"/>
      <w:numFmt w:val="bullet"/>
      <w:lvlText w:val="■"/>
      <w:lvlJc w:val="right"/>
      <w:pPr>
        <w:tabs>
          <w:tab w:val="num" w:pos="0"/>
        </w:tabs>
        <w:ind w:left="4320" w:hanging="180"/>
      </w:pPr>
      <w:rPr>
        <w:rFonts w:ascii="Verdana" w:eastAsia="Verdana" w:hAnsi="Verdana" w:cs="Verdana"/>
        <w:b w:val="0"/>
        <w:bCs w:val="0"/>
        <w:i w:val="0"/>
        <w:iCs w:val="0"/>
        <w:strike w:val="0"/>
        <w:color w:val="000000"/>
        <w:sz w:val="20"/>
        <w:szCs w:val="20"/>
        <w:u w:val="none"/>
      </w:rPr>
    </w:lvl>
    <w:lvl w:ilvl="6" w:tplc="FFFFFFFF">
      <w:start w:val="1"/>
      <w:numFmt w:val="bullet"/>
      <w:lvlText w:val="●"/>
      <w:lvlJc w:val="left"/>
      <w:pPr>
        <w:tabs>
          <w:tab w:val="num" w:pos="0"/>
        </w:tabs>
        <w:ind w:left="5040" w:hanging="360"/>
      </w:pPr>
      <w:rPr>
        <w:rFonts w:ascii="Verdana" w:eastAsia="Verdana" w:hAnsi="Verdana" w:cs="Verdana"/>
        <w:b w:val="0"/>
        <w:bCs w:val="0"/>
        <w:i w:val="0"/>
        <w:iCs w:val="0"/>
        <w:strike w:val="0"/>
        <w:color w:val="000000"/>
        <w:sz w:val="20"/>
        <w:szCs w:val="20"/>
        <w:u w:val="none"/>
      </w:rPr>
    </w:lvl>
    <w:lvl w:ilvl="7" w:tplc="FFFFFFFF">
      <w:start w:val="1"/>
      <w:numFmt w:val="bullet"/>
      <w:lvlText w:val="○"/>
      <w:lvlJc w:val="left"/>
      <w:pPr>
        <w:tabs>
          <w:tab w:val="num" w:pos="0"/>
        </w:tabs>
        <w:ind w:left="5760" w:hanging="360"/>
      </w:pPr>
      <w:rPr>
        <w:rFonts w:ascii="Courier New" w:eastAsia="Courier New" w:hAnsi="Courier New" w:cs="Courier New"/>
        <w:b w:val="0"/>
        <w:bCs w:val="0"/>
        <w:i w:val="0"/>
        <w:iCs w:val="0"/>
        <w:strike w:val="0"/>
        <w:color w:val="000000"/>
        <w:sz w:val="20"/>
        <w:szCs w:val="20"/>
        <w:u w:val="none"/>
      </w:rPr>
    </w:lvl>
    <w:lvl w:ilvl="8" w:tplc="FFFFFFFF">
      <w:start w:val="1"/>
      <w:numFmt w:val="bullet"/>
      <w:lvlText w:val="■"/>
      <w:lvlJc w:val="right"/>
      <w:pPr>
        <w:tabs>
          <w:tab w:val="num" w:pos="0"/>
        </w:tabs>
        <w:ind w:left="6480" w:hanging="180"/>
      </w:pPr>
      <w:rPr>
        <w:rFonts w:ascii="Verdana" w:eastAsia="Verdana" w:hAnsi="Verdana" w:cs="Verdana"/>
        <w:b w:val="0"/>
        <w:bCs w:val="0"/>
        <w:i w:val="0"/>
        <w:iCs w:val="0"/>
        <w:strike w:val="0"/>
        <w:color w:val="000000"/>
        <w:sz w:val="20"/>
        <w:szCs w:val="20"/>
        <w:u w:val="none"/>
      </w:rPr>
    </w:lvl>
  </w:abstractNum>
  <w:abstractNum w:abstractNumId="1">
    <w:nsid w:val="00000002"/>
    <w:multiLevelType w:val="hybridMultilevel"/>
    <w:tmpl w:val="C0A64F70"/>
    <w:lvl w:ilvl="0" w:tplc="FFFFFFFF">
      <w:start w:val="1"/>
      <w:numFmt w:val="bullet"/>
      <w:lvlText w:val="●"/>
      <w:lvlJc w:val="left"/>
      <w:pPr>
        <w:tabs>
          <w:tab w:val="num" w:pos="0"/>
        </w:tabs>
        <w:ind w:left="720" w:hanging="360"/>
      </w:pPr>
      <w:rPr>
        <w:rFonts w:ascii="Verdana" w:eastAsia="Verdana" w:hAnsi="Verdana" w:cs="Verdana"/>
        <w:b w:val="0"/>
        <w:bCs w:val="0"/>
        <w:i w:val="0"/>
        <w:iCs w:val="0"/>
        <w:strike w:val="0"/>
        <w:color w:val="000000"/>
        <w:sz w:val="20"/>
        <w:szCs w:val="20"/>
        <w:u w:val="none"/>
      </w:rPr>
    </w:lvl>
    <w:lvl w:ilvl="1" w:tplc="FFFFFFFF">
      <w:start w:val="1"/>
      <w:numFmt w:val="bullet"/>
      <w:lvlText w:val="○"/>
      <w:lvlJc w:val="left"/>
      <w:pPr>
        <w:tabs>
          <w:tab w:val="num" w:pos="0"/>
        </w:tabs>
        <w:ind w:left="1440" w:hanging="360"/>
      </w:pPr>
      <w:rPr>
        <w:rFonts w:ascii="Courier New" w:eastAsia="Courier New" w:hAnsi="Courier New" w:cs="Courier New"/>
        <w:b w:val="0"/>
        <w:bCs w:val="0"/>
        <w:i w:val="0"/>
        <w:iCs w:val="0"/>
        <w:strike w:val="0"/>
        <w:color w:val="000000"/>
        <w:sz w:val="20"/>
        <w:szCs w:val="20"/>
        <w:u w:val="none"/>
      </w:rPr>
    </w:lvl>
    <w:lvl w:ilvl="2" w:tplc="FFFFFFFF">
      <w:start w:val="1"/>
      <w:numFmt w:val="bullet"/>
      <w:lvlText w:val="■"/>
      <w:lvlJc w:val="right"/>
      <w:pPr>
        <w:tabs>
          <w:tab w:val="num" w:pos="0"/>
        </w:tabs>
        <w:ind w:left="2160" w:hanging="180"/>
      </w:pPr>
      <w:rPr>
        <w:rFonts w:ascii="Verdana" w:eastAsia="Verdana" w:hAnsi="Verdana" w:cs="Verdana"/>
        <w:b w:val="0"/>
        <w:bCs w:val="0"/>
        <w:i w:val="0"/>
        <w:iCs w:val="0"/>
        <w:strike w:val="0"/>
        <w:color w:val="000000"/>
        <w:sz w:val="20"/>
        <w:szCs w:val="20"/>
        <w:u w:val="none"/>
      </w:rPr>
    </w:lvl>
    <w:lvl w:ilvl="3" w:tplc="FFFFFFFF">
      <w:start w:val="1"/>
      <w:numFmt w:val="bullet"/>
      <w:lvlText w:val="●"/>
      <w:lvlJc w:val="left"/>
      <w:pPr>
        <w:tabs>
          <w:tab w:val="num" w:pos="0"/>
        </w:tabs>
        <w:ind w:left="2880" w:hanging="360"/>
      </w:pPr>
      <w:rPr>
        <w:rFonts w:ascii="Verdana" w:eastAsia="Verdana" w:hAnsi="Verdana" w:cs="Verdana"/>
        <w:b w:val="0"/>
        <w:bCs w:val="0"/>
        <w:i w:val="0"/>
        <w:iCs w:val="0"/>
        <w:strike w:val="0"/>
        <w:color w:val="000000"/>
        <w:sz w:val="20"/>
        <w:szCs w:val="20"/>
        <w:u w:val="none"/>
      </w:rPr>
    </w:lvl>
    <w:lvl w:ilvl="4" w:tplc="FFFFFFFF">
      <w:start w:val="1"/>
      <w:numFmt w:val="bullet"/>
      <w:lvlText w:val="○"/>
      <w:lvlJc w:val="left"/>
      <w:pPr>
        <w:tabs>
          <w:tab w:val="num" w:pos="0"/>
        </w:tabs>
        <w:ind w:left="3600" w:hanging="360"/>
      </w:pPr>
      <w:rPr>
        <w:rFonts w:ascii="Courier New" w:eastAsia="Courier New" w:hAnsi="Courier New" w:cs="Courier New"/>
        <w:b w:val="0"/>
        <w:bCs w:val="0"/>
        <w:i w:val="0"/>
        <w:iCs w:val="0"/>
        <w:strike w:val="0"/>
        <w:color w:val="000000"/>
        <w:sz w:val="20"/>
        <w:szCs w:val="20"/>
        <w:u w:val="none"/>
      </w:rPr>
    </w:lvl>
    <w:lvl w:ilvl="5" w:tplc="FFFFFFFF">
      <w:start w:val="1"/>
      <w:numFmt w:val="bullet"/>
      <w:lvlText w:val="■"/>
      <w:lvlJc w:val="right"/>
      <w:pPr>
        <w:tabs>
          <w:tab w:val="num" w:pos="0"/>
        </w:tabs>
        <w:ind w:left="4320" w:hanging="180"/>
      </w:pPr>
      <w:rPr>
        <w:rFonts w:ascii="Verdana" w:eastAsia="Verdana" w:hAnsi="Verdana" w:cs="Verdana"/>
        <w:b w:val="0"/>
        <w:bCs w:val="0"/>
        <w:i w:val="0"/>
        <w:iCs w:val="0"/>
        <w:strike w:val="0"/>
        <w:color w:val="000000"/>
        <w:sz w:val="20"/>
        <w:szCs w:val="20"/>
        <w:u w:val="none"/>
      </w:rPr>
    </w:lvl>
    <w:lvl w:ilvl="6" w:tplc="FFFFFFFF">
      <w:start w:val="1"/>
      <w:numFmt w:val="bullet"/>
      <w:lvlText w:val="●"/>
      <w:lvlJc w:val="left"/>
      <w:pPr>
        <w:tabs>
          <w:tab w:val="num" w:pos="0"/>
        </w:tabs>
        <w:ind w:left="5040" w:hanging="360"/>
      </w:pPr>
      <w:rPr>
        <w:rFonts w:ascii="Verdana" w:eastAsia="Verdana" w:hAnsi="Verdana" w:cs="Verdana"/>
        <w:b w:val="0"/>
        <w:bCs w:val="0"/>
        <w:i w:val="0"/>
        <w:iCs w:val="0"/>
        <w:strike w:val="0"/>
        <w:color w:val="000000"/>
        <w:sz w:val="20"/>
        <w:szCs w:val="20"/>
        <w:u w:val="none"/>
      </w:rPr>
    </w:lvl>
    <w:lvl w:ilvl="7" w:tplc="FFFFFFFF">
      <w:start w:val="1"/>
      <w:numFmt w:val="bullet"/>
      <w:lvlText w:val="○"/>
      <w:lvlJc w:val="left"/>
      <w:pPr>
        <w:tabs>
          <w:tab w:val="num" w:pos="0"/>
        </w:tabs>
        <w:ind w:left="5760" w:hanging="360"/>
      </w:pPr>
      <w:rPr>
        <w:rFonts w:ascii="Courier New" w:eastAsia="Courier New" w:hAnsi="Courier New" w:cs="Courier New"/>
        <w:b w:val="0"/>
        <w:bCs w:val="0"/>
        <w:i w:val="0"/>
        <w:iCs w:val="0"/>
        <w:strike w:val="0"/>
        <w:color w:val="000000"/>
        <w:sz w:val="20"/>
        <w:szCs w:val="20"/>
        <w:u w:val="none"/>
      </w:rPr>
    </w:lvl>
    <w:lvl w:ilvl="8" w:tplc="FFFFFFFF">
      <w:start w:val="1"/>
      <w:numFmt w:val="bullet"/>
      <w:lvlText w:val="■"/>
      <w:lvlJc w:val="right"/>
      <w:pPr>
        <w:tabs>
          <w:tab w:val="num" w:pos="0"/>
        </w:tabs>
        <w:ind w:left="6480" w:hanging="180"/>
      </w:pPr>
      <w:rPr>
        <w:rFonts w:ascii="Verdana" w:eastAsia="Verdana" w:hAnsi="Verdana" w:cs="Verdana"/>
        <w:b w:val="0"/>
        <w:bCs w:val="0"/>
        <w:i w:val="0"/>
        <w:iCs w:val="0"/>
        <w:strike w:val="0"/>
        <w:color w:val="000000"/>
        <w:sz w:val="20"/>
        <w:szCs w:val="20"/>
        <w:u w:val="none"/>
      </w:rPr>
    </w:lvl>
  </w:abstractNum>
  <w:abstractNum w:abstractNumId="2">
    <w:nsid w:val="00000003"/>
    <w:multiLevelType w:val="hybridMultilevel"/>
    <w:tmpl w:val="00000003"/>
    <w:lvl w:ilvl="0" w:tplc="FFFFFFFF">
      <w:start w:val="1"/>
      <w:numFmt w:val="bullet"/>
      <w:lvlText w:val="●"/>
      <w:lvlJc w:val="left"/>
      <w:pPr>
        <w:tabs>
          <w:tab w:val="num" w:pos="0"/>
        </w:tabs>
        <w:ind w:left="720" w:hanging="360"/>
      </w:pPr>
      <w:rPr>
        <w:rFonts w:ascii="Verdana" w:eastAsia="Verdana" w:hAnsi="Verdana" w:cs="Verdana"/>
        <w:b w:val="0"/>
        <w:bCs w:val="0"/>
        <w:i w:val="0"/>
        <w:iCs w:val="0"/>
        <w:strike w:val="0"/>
        <w:color w:val="000000"/>
        <w:sz w:val="20"/>
        <w:szCs w:val="20"/>
        <w:u w:val="none"/>
      </w:rPr>
    </w:lvl>
    <w:lvl w:ilvl="1" w:tplc="FFFFFFFF">
      <w:start w:val="1"/>
      <w:numFmt w:val="bullet"/>
      <w:lvlText w:val="○"/>
      <w:lvlJc w:val="left"/>
      <w:pPr>
        <w:tabs>
          <w:tab w:val="num" w:pos="0"/>
        </w:tabs>
        <w:ind w:left="1440" w:hanging="360"/>
      </w:pPr>
      <w:rPr>
        <w:rFonts w:ascii="Courier New" w:eastAsia="Courier New" w:hAnsi="Courier New" w:cs="Courier New"/>
        <w:b w:val="0"/>
        <w:bCs w:val="0"/>
        <w:i w:val="0"/>
        <w:iCs w:val="0"/>
        <w:strike w:val="0"/>
        <w:color w:val="000000"/>
        <w:sz w:val="20"/>
        <w:szCs w:val="20"/>
        <w:u w:val="none"/>
      </w:rPr>
    </w:lvl>
    <w:lvl w:ilvl="2" w:tplc="FFFFFFFF">
      <w:start w:val="1"/>
      <w:numFmt w:val="bullet"/>
      <w:lvlText w:val="■"/>
      <w:lvlJc w:val="right"/>
      <w:pPr>
        <w:tabs>
          <w:tab w:val="num" w:pos="0"/>
        </w:tabs>
        <w:ind w:left="2160" w:hanging="180"/>
      </w:pPr>
      <w:rPr>
        <w:rFonts w:ascii="Verdana" w:eastAsia="Verdana" w:hAnsi="Verdana" w:cs="Verdana"/>
        <w:b w:val="0"/>
        <w:bCs w:val="0"/>
        <w:i w:val="0"/>
        <w:iCs w:val="0"/>
        <w:strike w:val="0"/>
        <w:color w:val="000000"/>
        <w:sz w:val="20"/>
        <w:szCs w:val="20"/>
        <w:u w:val="none"/>
      </w:rPr>
    </w:lvl>
    <w:lvl w:ilvl="3" w:tplc="FFFFFFFF">
      <w:start w:val="1"/>
      <w:numFmt w:val="bullet"/>
      <w:lvlText w:val="●"/>
      <w:lvlJc w:val="left"/>
      <w:pPr>
        <w:tabs>
          <w:tab w:val="num" w:pos="0"/>
        </w:tabs>
        <w:ind w:left="2880" w:hanging="360"/>
      </w:pPr>
      <w:rPr>
        <w:rFonts w:ascii="Verdana" w:eastAsia="Verdana" w:hAnsi="Verdana" w:cs="Verdana"/>
        <w:b w:val="0"/>
        <w:bCs w:val="0"/>
        <w:i w:val="0"/>
        <w:iCs w:val="0"/>
        <w:strike w:val="0"/>
        <w:color w:val="000000"/>
        <w:sz w:val="20"/>
        <w:szCs w:val="20"/>
        <w:u w:val="none"/>
      </w:rPr>
    </w:lvl>
    <w:lvl w:ilvl="4" w:tplc="FFFFFFFF">
      <w:start w:val="1"/>
      <w:numFmt w:val="bullet"/>
      <w:lvlText w:val="○"/>
      <w:lvlJc w:val="left"/>
      <w:pPr>
        <w:tabs>
          <w:tab w:val="num" w:pos="0"/>
        </w:tabs>
        <w:ind w:left="3600" w:hanging="360"/>
      </w:pPr>
      <w:rPr>
        <w:rFonts w:ascii="Courier New" w:eastAsia="Courier New" w:hAnsi="Courier New" w:cs="Courier New"/>
        <w:b w:val="0"/>
        <w:bCs w:val="0"/>
        <w:i w:val="0"/>
        <w:iCs w:val="0"/>
        <w:strike w:val="0"/>
        <w:color w:val="000000"/>
        <w:sz w:val="20"/>
        <w:szCs w:val="20"/>
        <w:u w:val="none"/>
      </w:rPr>
    </w:lvl>
    <w:lvl w:ilvl="5" w:tplc="FFFFFFFF">
      <w:start w:val="1"/>
      <w:numFmt w:val="bullet"/>
      <w:lvlText w:val="■"/>
      <w:lvlJc w:val="right"/>
      <w:pPr>
        <w:tabs>
          <w:tab w:val="num" w:pos="0"/>
        </w:tabs>
        <w:ind w:left="4320" w:hanging="180"/>
      </w:pPr>
      <w:rPr>
        <w:rFonts w:ascii="Verdana" w:eastAsia="Verdana" w:hAnsi="Verdana" w:cs="Verdana"/>
        <w:b w:val="0"/>
        <w:bCs w:val="0"/>
        <w:i w:val="0"/>
        <w:iCs w:val="0"/>
        <w:strike w:val="0"/>
        <w:color w:val="000000"/>
        <w:sz w:val="20"/>
        <w:szCs w:val="20"/>
        <w:u w:val="none"/>
      </w:rPr>
    </w:lvl>
    <w:lvl w:ilvl="6" w:tplc="FFFFFFFF">
      <w:start w:val="1"/>
      <w:numFmt w:val="bullet"/>
      <w:lvlText w:val="●"/>
      <w:lvlJc w:val="left"/>
      <w:pPr>
        <w:tabs>
          <w:tab w:val="num" w:pos="0"/>
        </w:tabs>
        <w:ind w:left="5040" w:hanging="360"/>
      </w:pPr>
      <w:rPr>
        <w:rFonts w:ascii="Verdana" w:eastAsia="Verdana" w:hAnsi="Verdana" w:cs="Verdana"/>
        <w:b w:val="0"/>
        <w:bCs w:val="0"/>
        <w:i w:val="0"/>
        <w:iCs w:val="0"/>
        <w:strike w:val="0"/>
        <w:color w:val="000000"/>
        <w:sz w:val="20"/>
        <w:szCs w:val="20"/>
        <w:u w:val="none"/>
      </w:rPr>
    </w:lvl>
    <w:lvl w:ilvl="7" w:tplc="FFFFFFFF">
      <w:start w:val="1"/>
      <w:numFmt w:val="bullet"/>
      <w:lvlText w:val="○"/>
      <w:lvlJc w:val="left"/>
      <w:pPr>
        <w:tabs>
          <w:tab w:val="num" w:pos="0"/>
        </w:tabs>
        <w:ind w:left="5760" w:hanging="360"/>
      </w:pPr>
      <w:rPr>
        <w:rFonts w:ascii="Courier New" w:eastAsia="Courier New" w:hAnsi="Courier New" w:cs="Courier New"/>
        <w:b w:val="0"/>
        <w:bCs w:val="0"/>
        <w:i w:val="0"/>
        <w:iCs w:val="0"/>
        <w:strike w:val="0"/>
        <w:color w:val="000000"/>
        <w:sz w:val="20"/>
        <w:szCs w:val="20"/>
        <w:u w:val="none"/>
      </w:rPr>
    </w:lvl>
    <w:lvl w:ilvl="8" w:tplc="FFFFFFFF">
      <w:start w:val="1"/>
      <w:numFmt w:val="bullet"/>
      <w:lvlText w:val="■"/>
      <w:lvlJc w:val="right"/>
      <w:pPr>
        <w:tabs>
          <w:tab w:val="num" w:pos="0"/>
        </w:tabs>
        <w:ind w:left="6480" w:hanging="180"/>
      </w:pPr>
      <w:rPr>
        <w:rFonts w:ascii="Verdana" w:eastAsia="Verdana" w:hAnsi="Verdana" w:cs="Verdana"/>
        <w:b w:val="0"/>
        <w:bCs w:val="0"/>
        <w:i w:val="0"/>
        <w:iCs w:val="0"/>
        <w:strike w:val="0"/>
        <w:color w:val="000000"/>
        <w:sz w:val="20"/>
        <w:szCs w:val="20"/>
        <w:u w:val="none"/>
      </w:rPr>
    </w:lvl>
  </w:abstractNum>
  <w:abstractNum w:abstractNumId="3">
    <w:nsid w:val="00000004"/>
    <w:multiLevelType w:val="hybridMultilevel"/>
    <w:tmpl w:val="CA220750"/>
    <w:lvl w:ilvl="0" w:tplc="FFFFFFFF">
      <w:start w:val="1"/>
      <w:numFmt w:val="bullet"/>
      <w:lvlText w:val="●"/>
      <w:lvlJc w:val="left"/>
      <w:pPr>
        <w:tabs>
          <w:tab w:val="num" w:pos="0"/>
        </w:tabs>
        <w:ind w:left="720" w:hanging="360"/>
      </w:pPr>
      <w:rPr>
        <w:rFonts w:ascii="Verdana" w:eastAsia="Verdana" w:hAnsi="Verdana" w:cs="Verdana"/>
        <w:b w:val="0"/>
        <w:bCs w:val="0"/>
        <w:i w:val="0"/>
        <w:iCs w:val="0"/>
        <w:strike w:val="0"/>
        <w:color w:val="000000"/>
        <w:sz w:val="20"/>
        <w:szCs w:val="20"/>
        <w:u w:val="none"/>
      </w:rPr>
    </w:lvl>
    <w:lvl w:ilvl="1" w:tplc="FFFFFFFF">
      <w:start w:val="1"/>
      <w:numFmt w:val="bullet"/>
      <w:lvlText w:val="○"/>
      <w:lvlJc w:val="left"/>
      <w:pPr>
        <w:tabs>
          <w:tab w:val="num" w:pos="0"/>
        </w:tabs>
        <w:ind w:left="1440" w:hanging="360"/>
      </w:pPr>
      <w:rPr>
        <w:rFonts w:ascii="Courier New" w:eastAsia="Courier New" w:hAnsi="Courier New" w:cs="Courier New"/>
        <w:b w:val="0"/>
        <w:bCs w:val="0"/>
        <w:i w:val="0"/>
        <w:iCs w:val="0"/>
        <w:strike w:val="0"/>
        <w:color w:val="000000"/>
        <w:sz w:val="20"/>
        <w:szCs w:val="20"/>
        <w:u w:val="none"/>
      </w:rPr>
    </w:lvl>
    <w:lvl w:ilvl="2" w:tplc="FFFFFFFF">
      <w:start w:val="1"/>
      <w:numFmt w:val="bullet"/>
      <w:lvlText w:val="■"/>
      <w:lvlJc w:val="right"/>
      <w:pPr>
        <w:tabs>
          <w:tab w:val="num" w:pos="0"/>
        </w:tabs>
        <w:ind w:left="2160" w:hanging="180"/>
      </w:pPr>
      <w:rPr>
        <w:rFonts w:ascii="Verdana" w:eastAsia="Verdana" w:hAnsi="Verdana" w:cs="Verdana"/>
        <w:b w:val="0"/>
        <w:bCs w:val="0"/>
        <w:i w:val="0"/>
        <w:iCs w:val="0"/>
        <w:strike w:val="0"/>
        <w:color w:val="000000"/>
        <w:sz w:val="20"/>
        <w:szCs w:val="20"/>
        <w:u w:val="none"/>
      </w:rPr>
    </w:lvl>
    <w:lvl w:ilvl="3" w:tplc="FFFFFFFF">
      <w:start w:val="1"/>
      <w:numFmt w:val="bullet"/>
      <w:lvlText w:val="●"/>
      <w:lvlJc w:val="left"/>
      <w:pPr>
        <w:tabs>
          <w:tab w:val="num" w:pos="0"/>
        </w:tabs>
        <w:ind w:left="2880" w:hanging="360"/>
      </w:pPr>
      <w:rPr>
        <w:rFonts w:ascii="Verdana" w:eastAsia="Verdana" w:hAnsi="Verdana" w:cs="Verdana"/>
        <w:b w:val="0"/>
        <w:bCs w:val="0"/>
        <w:i w:val="0"/>
        <w:iCs w:val="0"/>
        <w:strike w:val="0"/>
        <w:color w:val="000000"/>
        <w:sz w:val="20"/>
        <w:szCs w:val="20"/>
        <w:u w:val="none"/>
      </w:rPr>
    </w:lvl>
    <w:lvl w:ilvl="4" w:tplc="FFFFFFFF">
      <w:start w:val="1"/>
      <w:numFmt w:val="bullet"/>
      <w:lvlText w:val="○"/>
      <w:lvlJc w:val="left"/>
      <w:pPr>
        <w:tabs>
          <w:tab w:val="num" w:pos="0"/>
        </w:tabs>
        <w:ind w:left="3600" w:hanging="360"/>
      </w:pPr>
      <w:rPr>
        <w:rFonts w:ascii="Courier New" w:eastAsia="Courier New" w:hAnsi="Courier New" w:cs="Courier New"/>
        <w:b w:val="0"/>
        <w:bCs w:val="0"/>
        <w:i w:val="0"/>
        <w:iCs w:val="0"/>
        <w:strike w:val="0"/>
        <w:color w:val="000000"/>
        <w:sz w:val="20"/>
        <w:szCs w:val="20"/>
        <w:u w:val="none"/>
      </w:rPr>
    </w:lvl>
    <w:lvl w:ilvl="5" w:tplc="FFFFFFFF">
      <w:start w:val="1"/>
      <w:numFmt w:val="bullet"/>
      <w:lvlText w:val="■"/>
      <w:lvlJc w:val="right"/>
      <w:pPr>
        <w:tabs>
          <w:tab w:val="num" w:pos="0"/>
        </w:tabs>
        <w:ind w:left="4320" w:hanging="180"/>
      </w:pPr>
      <w:rPr>
        <w:rFonts w:ascii="Verdana" w:eastAsia="Verdana" w:hAnsi="Verdana" w:cs="Verdana"/>
        <w:b w:val="0"/>
        <w:bCs w:val="0"/>
        <w:i w:val="0"/>
        <w:iCs w:val="0"/>
        <w:strike w:val="0"/>
        <w:color w:val="000000"/>
        <w:sz w:val="20"/>
        <w:szCs w:val="20"/>
        <w:u w:val="none"/>
      </w:rPr>
    </w:lvl>
    <w:lvl w:ilvl="6" w:tplc="FFFFFFFF">
      <w:start w:val="1"/>
      <w:numFmt w:val="bullet"/>
      <w:lvlText w:val="●"/>
      <w:lvlJc w:val="left"/>
      <w:pPr>
        <w:tabs>
          <w:tab w:val="num" w:pos="0"/>
        </w:tabs>
        <w:ind w:left="5040" w:hanging="360"/>
      </w:pPr>
      <w:rPr>
        <w:rFonts w:ascii="Verdana" w:eastAsia="Verdana" w:hAnsi="Verdana" w:cs="Verdana"/>
        <w:b w:val="0"/>
        <w:bCs w:val="0"/>
        <w:i w:val="0"/>
        <w:iCs w:val="0"/>
        <w:strike w:val="0"/>
        <w:color w:val="000000"/>
        <w:sz w:val="20"/>
        <w:szCs w:val="20"/>
        <w:u w:val="none"/>
      </w:rPr>
    </w:lvl>
    <w:lvl w:ilvl="7" w:tplc="FFFFFFFF">
      <w:start w:val="1"/>
      <w:numFmt w:val="bullet"/>
      <w:lvlText w:val="○"/>
      <w:lvlJc w:val="left"/>
      <w:pPr>
        <w:tabs>
          <w:tab w:val="num" w:pos="0"/>
        </w:tabs>
        <w:ind w:left="5760" w:hanging="360"/>
      </w:pPr>
      <w:rPr>
        <w:rFonts w:ascii="Courier New" w:eastAsia="Courier New" w:hAnsi="Courier New" w:cs="Courier New"/>
        <w:b w:val="0"/>
        <w:bCs w:val="0"/>
        <w:i w:val="0"/>
        <w:iCs w:val="0"/>
        <w:strike w:val="0"/>
        <w:color w:val="000000"/>
        <w:sz w:val="20"/>
        <w:szCs w:val="20"/>
        <w:u w:val="none"/>
      </w:rPr>
    </w:lvl>
    <w:lvl w:ilvl="8" w:tplc="FFFFFFFF">
      <w:start w:val="1"/>
      <w:numFmt w:val="bullet"/>
      <w:lvlText w:val="■"/>
      <w:lvlJc w:val="right"/>
      <w:pPr>
        <w:tabs>
          <w:tab w:val="num" w:pos="0"/>
        </w:tabs>
        <w:ind w:left="6480" w:hanging="180"/>
      </w:pPr>
      <w:rPr>
        <w:rFonts w:ascii="Verdana" w:eastAsia="Verdana" w:hAnsi="Verdana" w:cs="Verdana"/>
        <w:b w:val="0"/>
        <w:bCs w:val="0"/>
        <w:i w:val="0"/>
        <w:iCs w:val="0"/>
        <w:strike w:val="0"/>
        <w:color w:val="000000"/>
        <w:sz w:val="20"/>
        <w:szCs w:val="20"/>
        <w:u w:val="none"/>
      </w:rPr>
    </w:lvl>
  </w:abstractNum>
  <w:abstractNum w:abstractNumId="4">
    <w:nsid w:val="00000005"/>
    <w:multiLevelType w:val="hybridMultilevel"/>
    <w:tmpl w:val="00000005"/>
    <w:lvl w:ilvl="0" w:tplc="FFFFFFFF">
      <w:start w:val="1"/>
      <w:numFmt w:val="bullet"/>
      <w:lvlText w:val="●"/>
      <w:lvlJc w:val="left"/>
      <w:pPr>
        <w:tabs>
          <w:tab w:val="num" w:pos="0"/>
        </w:tabs>
        <w:ind w:left="1440" w:hanging="1080"/>
      </w:pPr>
      <w:rPr>
        <w:rFonts w:ascii="Verdana" w:eastAsia="Verdana" w:hAnsi="Verdana" w:cs="Verdana"/>
        <w:b w:val="0"/>
        <w:bCs w:val="0"/>
        <w:i w:val="0"/>
        <w:iCs w:val="0"/>
        <w:strike w:val="0"/>
        <w:color w:val="000000"/>
        <w:sz w:val="20"/>
        <w:szCs w:val="20"/>
        <w:u w:val="none"/>
      </w:rPr>
    </w:lvl>
    <w:lvl w:ilvl="1" w:tplc="FFFFFFFF">
      <w:start w:val="1"/>
      <w:numFmt w:val="bullet"/>
      <w:lvlText w:val="○"/>
      <w:lvlJc w:val="left"/>
      <w:pPr>
        <w:tabs>
          <w:tab w:val="num" w:pos="0"/>
        </w:tabs>
        <w:ind w:left="2160" w:hanging="1080"/>
      </w:pPr>
      <w:rPr>
        <w:rFonts w:ascii="Courier New" w:eastAsia="Courier New" w:hAnsi="Courier New" w:cs="Courier New"/>
        <w:b w:val="0"/>
        <w:bCs w:val="0"/>
        <w:i w:val="0"/>
        <w:iCs w:val="0"/>
        <w:strike w:val="0"/>
        <w:color w:val="000000"/>
        <w:sz w:val="20"/>
        <w:szCs w:val="20"/>
        <w:u w:val="none"/>
      </w:rPr>
    </w:lvl>
    <w:lvl w:ilvl="2" w:tplc="FFFFFFFF">
      <w:start w:val="1"/>
      <w:numFmt w:val="bullet"/>
      <w:lvlText w:val="■"/>
      <w:lvlJc w:val="right"/>
      <w:pPr>
        <w:tabs>
          <w:tab w:val="num" w:pos="0"/>
        </w:tabs>
        <w:ind w:left="2880" w:hanging="900"/>
      </w:pPr>
      <w:rPr>
        <w:rFonts w:ascii="Verdana" w:eastAsia="Verdana" w:hAnsi="Verdana" w:cs="Verdana"/>
        <w:b w:val="0"/>
        <w:bCs w:val="0"/>
        <w:i w:val="0"/>
        <w:iCs w:val="0"/>
        <w:strike w:val="0"/>
        <w:color w:val="000000"/>
        <w:sz w:val="20"/>
        <w:szCs w:val="20"/>
        <w:u w:val="none"/>
      </w:rPr>
    </w:lvl>
    <w:lvl w:ilvl="3" w:tplc="FFFFFFFF">
      <w:start w:val="1"/>
      <w:numFmt w:val="bullet"/>
      <w:lvlText w:val="●"/>
      <w:lvlJc w:val="left"/>
      <w:pPr>
        <w:tabs>
          <w:tab w:val="num" w:pos="0"/>
        </w:tabs>
        <w:ind w:left="3600" w:hanging="1080"/>
      </w:pPr>
      <w:rPr>
        <w:rFonts w:ascii="Verdana" w:eastAsia="Verdana" w:hAnsi="Verdana" w:cs="Verdana"/>
        <w:b w:val="0"/>
        <w:bCs w:val="0"/>
        <w:i w:val="0"/>
        <w:iCs w:val="0"/>
        <w:strike w:val="0"/>
        <w:color w:val="000000"/>
        <w:sz w:val="20"/>
        <w:szCs w:val="20"/>
        <w:u w:val="none"/>
      </w:rPr>
    </w:lvl>
    <w:lvl w:ilvl="4" w:tplc="FFFFFFFF">
      <w:start w:val="1"/>
      <w:numFmt w:val="bullet"/>
      <w:lvlText w:val="○"/>
      <w:lvlJc w:val="left"/>
      <w:pPr>
        <w:tabs>
          <w:tab w:val="num" w:pos="0"/>
        </w:tabs>
        <w:ind w:left="4320" w:hanging="1080"/>
      </w:pPr>
      <w:rPr>
        <w:rFonts w:ascii="Courier New" w:eastAsia="Courier New" w:hAnsi="Courier New" w:cs="Courier New"/>
        <w:b w:val="0"/>
        <w:bCs w:val="0"/>
        <w:i w:val="0"/>
        <w:iCs w:val="0"/>
        <w:strike w:val="0"/>
        <w:color w:val="000000"/>
        <w:sz w:val="20"/>
        <w:szCs w:val="20"/>
        <w:u w:val="none"/>
      </w:rPr>
    </w:lvl>
    <w:lvl w:ilvl="5" w:tplc="FFFFFFFF">
      <w:start w:val="1"/>
      <w:numFmt w:val="bullet"/>
      <w:lvlText w:val="■"/>
      <w:lvlJc w:val="right"/>
      <w:pPr>
        <w:tabs>
          <w:tab w:val="num" w:pos="0"/>
        </w:tabs>
        <w:ind w:left="5040" w:hanging="900"/>
      </w:pPr>
      <w:rPr>
        <w:rFonts w:ascii="Verdana" w:eastAsia="Verdana" w:hAnsi="Verdana" w:cs="Verdana"/>
        <w:b w:val="0"/>
        <w:bCs w:val="0"/>
        <w:i w:val="0"/>
        <w:iCs w:val="0"/>
        <w:strike w:val="0"/>
        <w:color w:val="000000"/>
        <w:sz w:val="20"/>
        <w:szCs w:val="20"/>
        <w:u w:val="none"/>
      </w:rPr>
    </w:lvl>
    <w:lvl w:ilvl="6" w:tplc="FFFFFFFF">
      <w:start w:val="1"/>
      <w:numFmt w:val="bullet"/>
      <w:lvlText w:val="●"/>
      <w:lvlJc w:val="left"/>
      <w:pPr>
        <w:tabs>
          <w:tab w:val="num" w:pos="0"/>
        </w:tabs>
        <w:ind w:left="5760" w:hanging="1080"/>
      </w:pPr>
      <w:rPr>
        <w:rFonts w:ascii="Verdana" w:eastAsia="Verdana" w:hAnsi="Verdana" w:cs="Verdana"/>
        <w:b w:val="0"/>
        <w:bCs w:val="0"/>
        <w:i w:val="0"/>
        <w:iCs w:val="0"/>
        <w:strike w:val="0"/>
        <w:color w:val="000000"/>
        <w:sz w:val="20"/>
        <w:szCs w:val="20"/>
        <w:u w:val="none"/>
      </w:rPr>
    </w:lvl>
    <w:lvl w:ilvl="7" w:tplc="FFFFFFFF">
      <w:start w:val="1"/>
      <w:numFmt w:val="bullet"/>
      <w:lvlText w:val="○"/>
      <w:lvlJc w:val="left"/>
      <w:pPr>
        <w:tabs>
          <w:tab w:val="num" w:pos="0"/>
        </w:tabs>
        <w:ind w:left="6480" w:hanging="1080"/>
      </w:pPr>
      <w:rPr>
        <w:rFonts w:ascii="Courier New" w:eastAsia="Courier New" w:hAnsi="Courier New" w:cs="Courier New"/>
        <w:b w:val="0"/>
        <w:bCs w:val="0"/>
        <w:i w:val="0"/>
        <w:iCs w:val="0"/>
        <w:strike w:val="0"/>
        <w:color w:val="000000"/>
        <w:sz w:val="20"/>
        <w:szCs w:val="20"/>
        <w:u w:val="none"/>
      </w:rPr>
    </w:lvl>
    <w:lvl w:ilvl="8" w:tplc="FFFFFFFF">
      <w:start w:val="1"/>
      <w:numFmt w:val="bullet"/>
      <w:lvlText w:val="■"/>
      <w:lvlJc w:val="right"/>
      <w:pPr>
        <w:tabs>
          <w:tab w:val="num" w:pos="0"/>
        </w:tabs>
        <w:ind w:left="7200" w:hanging="900"/>
      </w:pPr>
      <w:rPr>
        <w:rFonts w:ascii="Verdana" w:eastAsia="Verdana" w:hAnsi="Verdana" w:cs="Verdana"/>
        <w:b w:val="0"/>
        <w:bCs w:val="0"/>
        <w:i w:val="0"/>
        <w:iCs w:val="0"/>
        <w:strike w:val="0"/>
        <w:color w:val="000000"/>
        <w:sz w:val="20"/>
        <w:szCs w:val="20"/>
        <w:u w:val="none"/>
      </w:rPr>
    </w:lvl>
  </w:abstractNum>
  <w:abstractNum w:abstractNumId="5">
    <w:nsid w:val="00000006"/>
    <w:multiLevelType w:val="hybridMultilevel"/>
    <w:tmpl w:val="00000006"/>
    <w:lvl w:ilvl="0" w:tplc="FFFFFFFF">
      <w:start w:val="1"/>
      <w:numFmt w:val="bullet"/>
      <w:lvlText w:val="●"/>
      <w:lvlJc w:val="left"/>
      <w:pPr>
        <w:tabs>
          <w:tab w:val="num" w:pos="0"/>
        </w:tabs>
        <w:ind w:left="720" w:hanging="360"/>
      </w:pPr>
      <w:rPr>
        <w:rFonts w:ascii="Verdana" w:eastAsia="Verdana" w:hAnsi="Verdana" w:cs="Verdana"/>
        <w:b w:val="0"/>
        <w:bCs w:val="0"/>
        <w:i w:val="0"/>
        <w:iCs w:val="0"/>
        <w:strike w:val="0"/>
        <w:color w:val="000000"/>
        <w:sz w:val="20"/>
        <w:szCs w:val="20"/>
        <w:u w:val="none"/>
      </w:rPr>
    </w:lvl>
    <w:lvl w:ilvl="1" w:tplc="FFFFFFFF">
      <w:start w:val="1"/>
      <w:numFmt w:val="bullet"/>
      <w:lvlText w:val="○"/>
      <w:lvlJc w:val="left"/>
      <w:pPr>
        <w:tabs>
          <w:tab w:val="num" w:pos="0"/>
        </w:tabs>
        <w:ind w:left="1440" w:hanging="360"/>
      </w:pPr>
      <w:rPr>
        <w:rFonts w:ascii="Courier New" w:eastAsia="Courier New" w:hAnsi="Courier New" w:cs="Courier New"/>
        <w:b w:val="0"/>
        <w:bCs w:val="0"/>
        <w:i w:val="0"/>
        <w:iCs w:val="0"/>
        <w:strike w:val="0"/>
        <w:color w:val="000000"/>
        <w:sz w:val="20"/>
        <w:szCs w:val="20"/>
        <w:u w:val="none"/>
      </w:rPr>
    </w:lvl>
    <w:lvl w:ilvl="2" w:tplc="FFFFFFFF">
      <w:start w:val="1"/>
      <w:numFmt w:val="bullet"/>
      <w:lvlText w:val="■"/>
      <w:lvlJc w:val="right"/>
      <w:pPr>
        <w:tabs>
          <w:tab w:val="num" w:pos="0"/>
        </w:tabs>
        <w:ind w:left="2160" w:hanging="180"/>
      </w:pPr>
      <w:rPr>
        <w:rFonts w:ascii="Verdana" w:eastAsia="Verdana" w:hAnsi="Verdana" w:cs="Verdana"/>
        <w:b w:val="0"/>
        <w:bCs w:val="0"/>
        <w:i w:val="0"/>
        <w:iCs w:val="0"/>
        <w:strike w:val="0"/>
        <w:color w:val="000000"/>
        <w:sz w:val="20"/>
        <w:szCs w:val="20"/>
        <w:u w:val="none"/>
      </w:rPr>
    </w:lvl>
    <w:lvl w:ilvl="3" w:tplc="FFFFFFFF">
      <w:start w:val="1"/>
      <w:numFmt w:val="bullet"/>
      <w:lvlText w:val="●"/>
      <w:lvlJc w:val="left"/>
      <w:pPr>
        <w:tabs>
          <w:tab w:val="num" w:pos="0"/>
        </w:tabs>
        <w:ind w:left="2880" w:hanging="360"/>
      </w:pPr>
      <w:rPr>
        <w:rFonts w:ascii="Verdana" w:eastAsia="Verdana" w:hAnsi="Verdana" w:cs="Verdana"/>
        <w:b w:val="0"/>
        <w:bCs w:val="0"/>
        <w:i w:val="0"/>
        <w:iCs w:val="0"/>
        <w:strike w:val="0"/>
        <w:color w:val="000000"/>
        <w:sz w:val="20"/>
        <w:szCs w:val="20"/>
        <w:u w:val="none"/>
      </w:rPr>
    </w:lvl>
    <w:lvl w:ilvl="4" w:tplc="FFFFFFFF">
      <w:start w:val="1"/>
      <w:numFmt w:val="bullet"/>
      <w:lvlText w:val="○"/>
      <w:lvlJc w:val="left"/>
      <w:pPr>
        <w:tabs>
          <w:tab w:val="num" w:pos="0"/>
        </w:tabs>
        <w:ind w:left="3600" w:hanging="360"/>
      </w:pPr>
      <w:rPr>
        <w:rFonts w:ascii="Courier New" w:eastAsia="Courier New" w:hAnsi="Courier New" w:cs="Courier New"/>
        <w:b w:val="0"/>
        <w:bCs w:val="0"/>
        <w:i w:val="0"/>
        <w:iCs w:val="0"/>
        <w:strike w:val="0"/>
        <w:color w:val="000000"/>
        <w:sz w:val="20"/>
        <w:szCs w:val="20"/>
        <w:u w:val="none"/>
      </w:rPr>
    </w:lvl>
    <w:lvl w:ilvl="5" w:tplc="FFFFFFFF">
      <w:start w:val="1"/>
      <w:numFmt w:val="bullet"/>
      <w:lvlText w:val="■"/>
      <w:lvlJc w:val="right"/>
      <w:pPr>
        <w:tabs>
          <w:tab w:val="num" w:pos="0"/>
        </w:tabs>
        <w:ind w:left="4320" w:hanging="180"/>
      </w:pPr>
      <w:rPr>
        <w:rFonts w:ascii="Verdana" w:eastAsia="Verdana" w:hAnsi="Verdana" w:cs="Verdana"/>
        <w:b w:val="0"/>
        <w:bCs w:val="0"/>
        <w:i w:val="0"/>
        <w:iCs w:val="0"/>
        <w:strike w:val="0"/>
        <w:color w:val="000000"/>
        <w:sz w:val="20"/>
        <w:szCs w:val="20"/>
        <w:u w:val="none"/>
      </w:rPr>
    </w:lvl>
    <w:lvl w:ilvl="6" w:tplc="FFFFFFFF">
      <w:start w:val="1"/>
      <w:numFmt w:val="bullet"/>
      <w:lvlText w:val="●"/>
      <w:lvlJc w:val="left"/>
      <w:pPr>
        <w:tabs>
          <w:tab w:val="num" w:pos="0"/>
        </w:tabs>
        <w:ind w:left="5040" w:hanging="360"/>
      </w:pPr>
      <w:rPr>
        <w:rFonts w:ascii="Verdana" w:eastAsia="Verdana" w:hAnsi="Verdana" w:cs="Verdana"/>
        <w:b w:val="0"/>
        <w:bCs w:val="0"/>
        <w:i w:val="0"/>
        <w:iCs w:val="0"/>
        <w:strike w:val="0"/>
        <w:color w:val="000000"/>
        <w:sz w:val="20"/>
        <w:szCs w:val="20"/>
        <w:u w:val="none"/>
      </w:rPr>
    </w:lvl>
    <w:lvl w:ilvl="7" w:tplc="FFFFFFFF">
      <w:start w:val="1"/>
      <w:numFmt w:val="bullet"/>
      <w:lvlText w:val="○"/>
      <w:lvlJc w:val="left"/>
      <w:pPr>
        <w:tabs>
          <w:tab w:val="num" w:pos="0"/>
        </w:tabs>
        <w:ind w:left="5760" w:hanging="360"/>
      </w:pPr>
      <w:rPr>
        <w:rFonts w:ascii="Courier New" w:eastAsia="Courier New" w:hAnsi="Courier New" w:cs="Courier New"/>
        <w:b w:val="0"/>
        <w:bCs w:val="0"/>
        <w:i w:val="0"/>
        <w:iCs w:val="0"/>
        <w:strike w:val="0"/>
        <w:color w:val="000000"/>
        <w:sz w:val="20"/>
        <w:szCs w:val="20"/>
        <w:u w:val="none"/>
      </w:rPr>
    </w:lvl>
    <w:lvl w:ilvl="8" w:tplc="FFFFFFFF">
      <w:start w:val="1"/>
      <w:numFmt w:val="bullet"/>
      <w:lvlText w:val="■"/>
      <w:lvlJc w:val="right"/>
      <w:pPr>
        <w:tabs>
          <w:tab w:val="num" w:pos="0"/>
        </w:tabs>
        <w:ind w:left="6480" w:hanging="180"/>
      </w:pPr>
      <w:rPr>
        <w:rFonts w:ascii="Verdana" w:eastAsia="Verdana" w:hAnsi="Verdana" w:cs="Verdana"/>
        <w:b w:val="0"/>
        <w:bCs w:val="0"/>
        <w:i w:val="0"/>
        <w:iCs w:val="0"/>
        <w:strike w:val="0"/>
        <w:color w:val="000000"/>
        <w:sz w:val="20"/>
        <w:szCs w:val="20"/>
        <w:u w:val="none"/>
      </w:rPr>
    </w:lvl>
  </w:abstractNum>
  <w:abstractNum w:abstractNumId="6">
    <w:nsid w:val="25916A37"/>
    <w:multiLevelType w:val="hybridMultilevel"/>
    <w:tmpl w:val="F1E473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1525EF9"/>
    <w:multiLevelType w:val="hybridMultilevel"/>
    <w:tmpl w:val="83BC6B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706B0D9F"/>
    <w:multiLevelType w:val="hybridMultilevel"/>
    <w:tmpl w:val="94502886"/>
    <w:lvl w:ilvl="0" w:tplc="DFC885EE">
      <w:start w:val="1"/>
      <w:numFmt w:val="upperRoman"/>
      <w:lvlText w:val="%1."/>
      <w:lvlJc w:val="left"/>
      <w:pPr>
        <w:ind w:left="1080" w:hanging="72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0"/>
  </w:num>
  <w:num w:numId="3">
    <w:abstractNumId w:val="1"/>
  </w:num>
  <w:num w:numId="4">
    <w:abstractNumId w:val="6"/>
  </w:num>
  <w:num w:numId="5">
    <w:abstractNumId w:val="8"/>
  </w:num>
  <w:num w:numId="6">
    <w:abstractNumId w:val="2"/>
  </w:num>
  <w:num w:numId="7">
    <w:abstractNumId w:val="3"/>
  </w:num>
  <w:num w:numId="8">
    <w:abstractNumId w:val="4"/>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20"/>
  <w:displayHorizontalDrawingGridEvery w:val="2"/>
  <w:characterSpacingControl w:val="doNotCompress"/>
  <w:footnotePr>
    <w:footnote w:id="-1"/>
    <w:footnote w:id="0"/>
  </w:footnotePr>
  <w:endnotePr>
    <w:endnote w:id="-1"/>
    <w:endnote w:id="0"/>
  </w:endnotePr>
  <w:compat/>
  <w:rsids>
    <w:rsidRoot w:val="00672F79"/>
    <w:rsid w:val="00005238"/>
    <w:rsid w:val="00063275"/>
    <w:rsid w:val="000933AD"/>
    <w:rsid w:val="00096B68"/>
    <w:rsid w:val="00104F2F"/>
    <w:rsid w:val="001512AC"/>
    <w:rsid w:val="00152782"/>
    <w:rsid w:val="0015480C"/>
    <w:rsid w:val="001722E8"/>
    <w:rsid w:val="001779AC"/>
    <w:rsid w:val="00183C32"/>
    <w:rsid w:val="001E1744"/>
    <w:rsid w:val="002763FF"/>
    <w:rsid w:val="003565F7"/>
    <w:rsid w:val="00484685"/>
    <w:rsid w:val="004D277B"/>
    <w:rsid w:val="00513FBC"/>
    <w:rsid w:val="005460BF"/>
    <w:rsid w:val="005A6978"/>
    <w:rsid w:val="005B5151"/>
    <w:rsid w:val="005B5EBE"/>
    <w:rsid w:val="005D7FF3"/>
    <w:rsid w:val="0067138E"/>
    <w:rsid w:val="00672F79"/>
    <w:rsid w:val="006A2287"/>
    <w:rsid w:val="007138B1"/>
    <w:rsid w:val="00755CE5"/>
    <w:rsid w:val="007929A4"/>
    <w:rsid w:val="007C5BA7"/>
    <w:rsid w:val="00836E39"/>
    <w:rsid w:val="00852A3B"/>
    <w:rsid w:val="008D1602"/>
    <w:rsid w:val="008D6C23"/>
    <w:rsid w:val="00901FF4"/>
    <w:rsid w:val="009465E4"/>
    <w:rsid w:val="00955305"/>
    <w:rsid w:val="009A04D9"/>
    <w:rsid w:val="009D4820"/>
    <w:rsid w:val="00A346ED"/>
    <w:rsid w:val="00AA6B56"/>
    <w:rsid w:val="00AE430D"/>
    <w:rsid w:val="00B1240E"/>
    <w:rsid w:val="00B908EF"/>
    <w:rsid w:val="00CA1D28"/>
    <w:rsid w:val="00CF4EA6"/>
    <w:rsid w:val="00D13F40"/>
    <w:rsid w:val="00DB115C"/>
    <w:rsid w:val="00E00775"/>
    <w:rsid w:val="00E0544E"/>
    <w:rsid w:val="00E36028"/>
    <w:rsid w:val="00EF1DB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Verdana" w:eastAsiaTheme="minorHAnsi" w:hAnsi="Verdana" w:cstheme="minorBidi"/>
        <w:sz w:val="24"/>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1602"/>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672F79"/>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semiHidden/>
    <w:unhideWhenUsed/>
    <w:rsid w:val="00672F79"/>
    <w:pPr>
      <w:tabs>
        <w:tab w:val="center" w:pos="4680"/>
        <w:tab w:val="right" w:pos="9360"/>
      </w:tabs>
      <w:spacing w:line="240" w:lineRule="auto"/>
    </w:pPr>
  </w:style>
  <w:style w:type="character" w:customStyle="1" w:styleId="HeaderChar">
    <w:name w:val="Header Char"/>
    <w:basedOn w:val="DefaultParagraphFont"/>
    <w:link w:val="Header"/>
    <w:uiPriority w:val="99"/>
    <w:semiHidden/>
    <w:rsid w:val="00672F79"/>
  </w:style>
  <w:style w:type="paragraph" w:styleId="Footer">
    <w:name w:val="footer"/>
    <w:basedOn w:val="Normal"/>
    <w:link w:val="FooterChar"/>
    <w:uiPriority w:val="99"/>
    <w:unhideWhenUsed/>
    <w:rsid w:val="00672F79"/>
    <w:pPr>
      <w:tabs>
        <w:tab w:val="center" w:pos="4680"/>
        <w:tab w:val="right" w:pos="9360"/>
      </w:tabs>
      <w:spacing w:line="240" w:lineRule="auto"/>
    </w:pPr>
  </w:style>
  <w:style w:type="character" w:customStyle="1" w:styleId="FooterChar">
    <w:name w:val="Footer Char"/>
    <w:basedOn w:val="DefaultParagraphFont"/>
    <w:link w:val="Footer"/>
    <w:uiPriority w:val="99"/>
    <w:rsid w:val="00672F79"/>
  </w:style>
  <w:style w:type="paragraph" w:styleId="BalloonText">
    <w:name w:val="Balloon Text"/>
    <w:basedOn w:val="Normal"/>
    <w:link w:val="BalloonTextChar"/>
    <w:uiPriority w:val="99"/>
    <w:semiHidden/>
    <w:unhideWhenUsed/>
    <w:rsid w:val="00672F79"/>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72F79"/>
    <w:rPr>
      <w:rFonts w:ascii="Tahoma" w:hAnsi="Tahoma" w:cs="Tahoma"/>
      <w:sz w:val="16"/>
      <w:szCs w:val="16"/>
    </w:rPr>
  </w:style>
  <w:style w:type="paragraph" w:styleId="ListParagraph">
    <w:name w:val="List Paragraph"/>
    <w:basedOn w:val="Normal"/>
    <w:uiPriority w:val="34"/>
    <w:qFormat/>
    <w:rsid w:val="000933AD"/>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5</Pages>
  <Words>1142</Words>
  <Characters>6510</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7637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Judy Barmett</dc:creator>
  <cp:lastModifiedBy>Russell_b</cp:lastModifiedBy>
  <cp:revision>2</cp:revision>
  <dcterms:created xsi:type="dcterms:W3CDTF">2012-11-16T21:09:00Z</dcterms:created>
  <dcterms:modified xsi:type="dcterms:W3CDTF">2012-11-16T21:09:00Z</dcterms:modified>
</cp:coreProperties>
</file>